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EF3" w:rsidRPr="003B6EF3" w:rsidRDefault="00127603" w:rsidP="003B6EF3">
      <w:pPr>
        <w:shd w:val="clear" w:color="auto" w:fill="FFFFFF"/>
        <w:spacing w:after="135" w:line="270" w:lineRule="atLeast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6" o:title="О порядке перевода и отчисления"/>
          </v:shape>
        </w:pict>
      </w:r>
      <w:r w:rsidR="003B6EF3" w:rsidRPr="003B6EF3">
        <w:rPr>
          <w:rFonts w:eastAsia="Times New Roman"/>
          <w:b/>
          <w:bCs/>
          <w:color w:val="000033"/>
          <w:sz w:val="24"/>
          <w:szCs w:val="24"/>
        </w:rPr>
        <w:br/>
      </w:r>
    </w:p>
    <w:p w:rsidR="003B6EF3" w:rsidRPr="003B6EF3" w:rsidRDefault="003B6EF3" w:rsidP="003B6EF3">
      <w:pPr>
        <w:shd w:val="clear" w:color="auto" w:fill="FFFFFF"/>
        <w:spacing w:after="135" w:line="270" w:lineRule="atLeast"/>
        <w:jc w:val="center"/>
        <w:rPr>
          <w:rFonts w:eastAsia="Times New Roman"/>
          <w:b/>
          <w:bCs/>
          <w:sz w:val="28"/>
          <w:szCs w:val="28"/>
        </w:rPr>
      </w:pPr>
    </w:p>
    <w:p w:rsidR="003B6EF3" w:rsidRDefault="003B6EF3" w:rsidP="003B6EF3">
      <w:pPr>
        <w:spacing w:line="238" w:lineRule="auto"/>
        <w:jc w:val="both"/>
        <w:rPr>
          <w:rFonts w:eastAsia="Times New Roman"/>
          <w:sz w:val="28"/>
          <w:szCs w:val="28"/>
        </w:rPr>
      </w:pPr>
      <w:bookmarkStart w:id="0" w:name="_GoBack"/>
      <w:bookmarkEnd w:id="0"/>
    </w:p>
    <w:p w:rsidR="003B6EF3" w:rsidRDefault="003B6EF3" w:rsidP="003B6EF3">
      <w:pPr>
        <w:spacing w:line="238" w:lineRule="auto"/>
        <w:jc w:val="both"/>
        <w:rPr>
          <w:rFonts w:eastAsia="Times New Roman"/>
          <w:sz w:val="28"/>
          <w:szCs w:val="28"/>
        </w:rPr>
      </w:pPr>
    </w:p>
    <w:p w:rsidR="003B6EF3" w:rsidRPr="00B31E8E" w:rsidRDefault="00B31E8E" w:rsidP="003B6EF3">
      <w:pPr>
        <w:pStyle w:val="a3"/>
        <w:numPr>
          <w:ilvl w:val="0"/>
          <w:numId w:val="10"/>
        </w:numPr>
        <w:spacing w:line="238" w:lineRule="auto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 xml:space="preserve">Общие </w:t>
      </w:r>
      <w:r w:rsidR="003B6EF3">
        <w:rPr>
          <w:rFonts w:eastAsia="Times New Roman"/>
          <w:sz w:val="28"/>
          <w:szCs w:val="28"/>
        </w:rPr>
        <w:t>положения</w:t>
      </w:r>
    </w:p>
    <w:p w:rsidR="00B31E8E" w:rsidRPr="003B6EF3" w:rsidRDefault="00B31E8E" w:rsidP="00B31E8E">
      <w:pPr>
        <w:pStyle w:val="a3"/>
        <w:spacing w:line="238" w:lineRule="auto"/>
        <w:rPr>
          <w:rFonts w:eastAsia="Times New Roman"/>
          <w:b/>
          <w:bCs/>
          <w:sz w:val="28"/>
          <w:szCs w:val="28"/>
        </w:rPr>
      </w:pPr>
    </w:p>
    <w:p w:rsidR="003B6EF3" w:rsidRDefault="003B6EF3" w:rsidP="003B6EF3">
      <w:pPr>
        <w:spacing w:line="238" w:lineRule="auto"/>
        <w:rPr>
          <w:rFonts w:eastAsia="Times New Roman"/>
          <w:bCs/>
          <w:sz w:val="28"/>
          <w:szCs w:val="28"/>
        </w:rPr>
      </w:pPr>
      <w:r w:rsidRPr="003B6EF3">
        <w:rPr>
          <w:rFonts w:eastAsia="Times New Roman"/>
          <w:bCs/>
          <w:sz w:val="28"/>
          <w:szCs w:val="28"/>
        </w:rPr>
        <w:t>1.1.</w:t>
      </w:r>
      <w:r w:rsidR="00B73925">
        <w:rPr>
          <w:rFonts w:eastAsia="Times New Roman"/>
          <w:bCs/>
          <w:sz w:val="28"/>
          <w:szCs w:val="28"/>
        </w:rPr>
        <w:t xml:space="preserve"> </w:t>
      </w:r>
      <w:r w:rsidRPr="003B6EF3">
        <w:rPr>
          <w:rFonts w:eastAsia="Times New Roman"/>
          <w:bCs/>
          <w:sz w:val="28"/>
          <w:szCs w:val="28"/>
        </w:rPr>
        <w:t>Настоящее Положение</w:t>
      </w:r>
      <w:r>
        <w:rPr>
          <w:rFonts w:eastAsia="Times New Roman"/>
          <w:bCs/>
          <w:sz w:val="28"/>
          <w:szCs w:val="28"/>
        </w:rPr>
        <w:t xml:space="preserve"> </w:t>
      </w:r>
      <w:r w:rsidR="006C5027">
        <w:rPr>
          <w:rFonts w:eastAsia="Times New Roman"/>
          <w:bCs/>
          <w:sz w:val="28"/>
          <w:szCs w:val="28"/>
        </w:rPr>
        <w:t>о порядке и основаниях перевода,</w:t>
      </w:r>
      <w:r>
        <w:rPr>
          <w:rFonts w:eastAsia="Times New Roman"/>
          <w:bCs/>
          <w:sz w:val="28"/>
          <w:szCs w:val="28"/>
        </w:rPr>
        <w:t xml:space="preserve"> </w:t>
      </w:r>
      <w:r w:rsidR="006C5027">
        <w:rPr>
          <w:rFonts w:eastAsia="Times New Roman"/>
          <w:bCs/>
          <w:sz w:val="28"/>
          <w:szCs w:val="28"/>
        </w:rPr>
        <w:t>о</w:t>
      </w:r>
      <w:r>
        <w:rPr>
          <w:rFonts w:eastAsia="Times New Roman"/>
          <w:bCs/>
          <w:sz w:val="28"/>
          <w:szCs w:val="28"/>
        </w:rPr>
        <w:t>тчисления и восстановления обучающихся (далее  - Положение) муниципального бюджетного общеобразовательного учреждения «</w:t>
      </w:r>
      <w:proofErr w:type="spellStart"/>
      <w:r>
        <w:rPr>
          <w:rFonts w:eastAsia="Times New Roman"/>
          <w:bCs/>
          <w:sz w:val="28"/>
          <w:szCs w:val="28"/>
        </w:rPr>
        <w:t>Богдашкинская</w:t>
      </w:r>
      <w:proofErr w:type="spellEnd"/>
      <w:r>
        <w:rPr>
          <w:rFonts w:eastAsia="Times New Roman"/>
          <w:bCs/>
          <w:sz w:val="28"/>
          <w:szCs w:val="28"/>
        </w:rPr>
        <w:t xml:space="preserve"> основная общеобразовательная школа» </w:t>
      </w:r>
      <w:proofErr w:type="spellStart"/>
      <w:r>
        <w:rPr>
          <w:rFonts w:eastAsia="Times New Roman"/>
          <w:bCs/>
          <w:sz w:val="28"/>
          <w:szCs w:val="28"/>
        </w:rPr>
        <w:t>Тетюшского</w:t>
      </w:r>
      <w:proofErr w:type="spellEnd"/>
      <w:r>
        <w:rPr>
          <w:rFonts w:eastAsia="Times New Roman"/>
          <w:bCs/>
          <w:sz w:val="28"/>
          <w:szCs w:val="28"/>
        </w:rPr>
        <w:t xml:space="preserve"> муниципального района Республики Татарстан (далее – Школа) разработано в соответствии с Федеральным законом от 29.12.2012 №273 – ФЗ «Об</w:t>
      </w:r>
      <w:r w:rsidR="006C5027">
        <w:rPr>
          <w:rFonts w:eastAsia="Times New Roman"/>
          <w:bCs/>
          <w:sz w:val="28"/>
          <w:szCs w:val="28"/>
        </w:rPr>
        <w:t xml:space="preserve"> </w:t>
      </w:r>
      <w:r>
        <w:rPr>
          <w:rFonts w:eastAsia="Times New Roman"/>
          <w:bCs/>
          <w:sz w:val="28"/>
          <w:szCs w:val="28"/>
        </w:rPr>
        <w:t xml:space="preserve">образовании в Российской Федерации. </w:t>
      </w:r>
      <w:proofErr w:type="gramStart"/>
      <w:r>
        <w:rPr>
          <w:rFonts w:eastAsia="Times New Roman"/>
          <w:bCs/>
          <w:sz w:val="28"/>
          <w:szCs w:val="28"/>
        </w:rPr>
        <w:t>Порядком организации и осуществления образовательной деятельности по основным</w:t>
      </w:r>
      <w:r w:rsidR="006C5027">
        <w:rPr>
          <w:rFonts w:eastAsia="Times New Roman"/>
          <w:bCs/>
          <w:sz w:val="28"/>
          <w:szCs w:val="28"/>
        </w:rPr>
        <w:t xml:space="preserve"> общеобразовательным программам </w:t>
      </w:r>
      <w:r>
        <w:rPr>
          <w:rFonts w:eastAsia="Times New Roman"/>
          <w:bCs/>
          <w:sz w:val="28"/>
          <w:szCs w:val="28"/>
        </w:rPr>
        <w:t xml:space="preserve">- образовательным программам начального общего, основного </w:t>
      </w:r>
      <w:proofErr w:type="spellStart"/>
      <w:r>
        <w:rPr>
          <w:rFonts w:eastAsia="Times New Roman"/>
          <w:bCs/>
          <w:sz w:val="28"/>
          <w:szCs w:val="28"/>
        </w:rPr>
        <w:t>общего</w:t>
      </w:r>
      <w:r w:rsidR="006C5027">
        <w:rPr>
          <w:rFonts w:eastAsia="Times New Roman"/>
          <w:bCs/>
          <w:sz w:val="28"/>
          <w:szCs w:val="28"/>
        </w:rPr>
        <w:t>и</w:t>
      </w:r>
      <w:proofErr w:type="spellEnd"/>
      <w:r w:rsidR="006C5027">
        <w:rPr>
          <w:rFonts w:eastAsia="Times New Roman"/>
          <w:bCs/>
          <w:sz w:val="28"/>
          <w:szCs w:val="28"/>
        </w:rPr>
        <w:t xml:space="preserve"> среднего общего </w:t>
      </w:r>
      <w:r>
        <w:rPr>
          <w:rFonts w:eastAsia="Times New Roman"/>
          <w:bCs/>
          <w:sz w:val="28"/>
          <w:szCs w:val="28"/>
        </w:rPr>
        <w:t xml:space="preserve"> образования</w:t>
      </w:r>
      <w:r w:rsidR="006C5027">
        <w:rPr>
          <w:rFonts w:eastAsia="Times New Roman"/>
          <w:bCs/>
          <w:sz w:val="28"/>
          <w:szCs w:val="28"/>
        </w:rPr>
        <w:t>, у</w:t>
      </w:r>
      <w:r>
        <w:rPr>
          <w:rFonts w:eastAsia="Times New Roman"/>
          <w:bCs/>
          <w:sz w:val="28"/>
          <w:szCs w:val="28"/>
        </w:rPr>
        <w:t xml:space="preserve">тверждённого приказом </w:t>
      </w:r>
      <w:proofErr w:type="spellStart"/>
      <w:r>
        <w:rPr>
          <w:rFonts w:eastAsia="Times New Roman"/>
          <w:bCs/>
          <w:sz w:val="28"/>
          <w:szCs w:val="28"/>
        </w:rPr>
        <w:t>Минобрнауки</w:t>
      </w:r>
      <w:proofErr w:type="spellEnd"/>
      <w:r>
        <w:rPr>
          <w:rFonts w:eastAsia="Times New Roman"/>
          <w:bCs/>
          <w:sz w:val="28"/>
          <w:szCs w:val="28"/>
        </w:rPr>
        <w:t xml:space="preserve"> России от 30.08.2013г. №1015 «Об утверждении Порядка организации и осуществления образовательной деятельности по основным общеобразовательным программам – образов тельным программам начального общего, основного общего</w:t>
      </w:r>
      <w:r w:rsidR="006C5027">
        <w:rPr>
          <w:rFonts w:eastAsia="Times New Roman"/>
          <w:bCs/>
          <w:sz w:val="28"/>
          <w:szCs w:val="28"/>
        </w:rPr>
        <w:t xml:space="preserve"> и среднего общего</w:t>
      </w:r>
      <w:r>
        <w:rPr>
          <w:rFonts w:eastAsia="Times New Roman"/>
          <w:bCs/>
          <w:sz w:val="28"/>
          <w:szCs w:val="28"/>
        </w:rPr>
        <w:t xml:space="preserve"> образования»</w:t>
      </w:r>
      <w:r w:rsidR="006C5027">
        <w:rPr>
          <w:rFonts w:eastAsia="Times New Roman"/>
          <w:bCs/>
          <w:sz w:val="28"/>
          <w:szCs w:val="28"/>
        </w:rPr>
        <w:t>,</w:t>
      </w:r>
      <w:r w:rsidR="00B73925">
        <w:rPr>
          <w:rFonts w:eastAsia="Times New Roman"/>
          <w:bCs/>
          <w:sz w:val="28"/>
          <w:szCs w:val="28"/>
        </w:rPr>
        <w:t xml:space="preserve"> </w:t>
      </w:r>
      <w:r w:rsidR="006C5027">
        <w:rPr>
          <w:rFonts w:eastAsia="Times New Roman"/>
          <w:bCs/>
          <w:sz w:val="28"/>
          <w:szCs w:val="28"/>
        </w:rPr>
        <w:t>п</w:t>
      </w:r>
      <w:r w:rsidR="00B73925">
        <w:rPr>
          <w:rFonts w:eastAsia="Times New Roman"/>
          <w:bCs/>
          <w:sz w:val="28"/>
          <w:szCs w:val="28"/>
        </w:rPr>
        <w:t xml:space="preserve">риказом </w:t>
      </w:r>
      <w:proofErr w:type="spellStart"/>
      <w:r w:rsidR="00B73925">
        <w:rPr>
          <w:rFonts w:eastAsia="Times New Roman"/>
          <w:bCs/>
          <w:sz w:val="28"/>
          <w:szCs w:val="28"/>
        </w:rPr>
        <w:t>Минобрнауки</w:t>
      </w:r>
      <w:proofErr w:type="spellEnd"/>
      <w:r w:rsidR="00B73925">
        <w:rPr>
          <w:rFonts w:eastAsia="Times New Roman"/>
          <w:bCs/>
          <w:sz w:val="28"/>
          <w:szCs w:val="28"/>
        </w:rPr>
        <w:t xml:space="preserve"> России от 12.03.2014  №177 «Об утверждении Порядка и</w:t>
      </w:r>
      <w:proofErr w:type="gramEnd"/>
      <w:r w:rsidR="00B73925">
        <w:rPr>
          <w:rFonts w:eastAsia="Times New Roman"/>
          <w:bCs/>
          <w:sz w:val="28"/>
          <w:szCs w:val="28"/>
        </w:rPr>
        <w:t xml:space="preserve"> условий осуществления перевода обучающихся из одной организации, осуществляющей образовательную деятельность по образовательным программам начального общего, основного общего </w:t>
      </w:r>
      <w:r w:rsidR="006C5027">
        <w:rPr>
          <w:rFonts w:eastAsia="Times New Roman"/>
          <w:bCs/>
          <w:sz w:val="28"/>
          <w:szCs w:val="28"/>
        </w:rPr>
        <w:t xml:space="preserve"> и  среднего общего </w:t>
      </w:r>
      <w:r w:rsidR="00B73925">
        <w:rPr>
          <w:rFonts w:eastAsia="Times New Roman"/>
          <w:bCs/>
          <w:sz w:val="28"/>
          <w:szCs w:val="28"/>
        </w:rPr>
        <w:t>образования, в другие организации, осуществляющие образовательную деятельность по образовательным программам соответствующего уровня  и направленности», Уставом Школы.</w:t>
      </w:r>
    </w:p>
    <w:p w:rsidR="00B73925" w:rsidRDefault="00B73925" w:rsidP="003B6EF3">
      <w:pPr>
        <w:spacing w:line="238" w:lineRule="auto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 xml:space="preserve">1.2.  Комплектование контингента </w:t>
      </w:r>
      <w:proofErr w:type="gramStart"/>
      <w:r>
        <w:rPr>
          <w:rFonts w:eastAsia="Times New Roman"/>
          <w:bCs/>
          <w:sz w:val="28"/>
          <w:szCs w:val="28"/>
        </w:rPr>
        <w:t>обучающихся</w:t>
      </w:r>
      <w:proofErr w:type="gramEnd"/>
      <w:r>
        <w:rPr>
          <w:rFonts w:eastAsia="Times New Roman"/>
          <w:bCs/>
          <w:sz w:val="28"/>
          <w:szCs w:val="28"/>
        </w:rPr>
        <w:t>, перемещение из одного класса в другой является компетенцией Школы.</w:t>
      </w:r>
    </w:p>
    <w:p w:rsidR="00B73925" w:rsidRDefault="00B73925" w:rsidP="003B6EF3">
      <w:pPr>
        <w:spacing w:line="238" w:lineRule="auto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1.3. Текст настоящего положения размещается на официальном сайте Школы в сети «Интернет».</w:t>
      </w:r>
    </w:p>
    <w:p w:rsidR="00B73925" w:rsidRPr="003B6EF3" w:rsidRDefault="00B73925" w:rsidP="00B73925">
      <w:pPr>
        <w:spacing w:line="238" w:lineRule="auto"/>
        <w:jc w:val="center"/>
        <w:rPr>
          <w:rFonts w:eastAsia="Times New Roman"/>
          <w:bCs/>
          <w:sz w:val="28"/>
          <w:szCs w:val="28"/>
        </w:rPr>
      </w:pPr>
    </w:p>
    <w:p w:rsidR="003B6EF3" w:rsidRDefault="00B31E8E" w:rsidP="00B73925">
      <w:pPr>
        <w:pStyle w:val="a3"/>
        <w:spacing w:line="238" w:lineRule="auto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2</w:t>
      </w:r>
      <w:r w:rsidR="00B73925" w:rsidRPr="00B73925">
        <w:rPr>
          <w:rFonts w:eastAsia="Times New Roman"/>
          <w:b/>
          <w:sz w:val="28"/>
          <w:szCs w:val="28"/>
        </w:rPr>
        <w:t xml:space="preserve">.Порядок и основание перевода </w:t>
      </w:r>
      <w:proofErr w:type="gramStart"/>
      <w:r w:rsidR="00B73925" w:rsidRPr="00B73925">
        <w:rPr>
          <w:rFonts w:eastAsia="Times New Roman"/>
          <w:b/>
          <w:sz w:val="28"/>
          <w:szCs w:val="28"/>
        </w:rPr>
        <w:t>обучающихся</w:t>
      </w:r>
      <w:proofErr w:type="gramEnd"/>
    </w:p>
    <w:p w:rsidR="00B31E8E" w:rsidRPr="00B73925" w:rsidRDefault="00B31E8E" w:rsidP="00B73925">
      <w:pPr>
        <w:pStyle w:val="a3"/>
        <w:spacing w:line="238" w:lineRule="auto"/>
        <w:jc w:val="center"/>
        <w:rPr>
          <w:rFonts w:eastAsia="Times New Roman"/>
          <w:b/>
          <w:sz w:val="28"/>
          <w:szCs w:val="28"/>
        </w:rPr>
      </w:pPr>
    </w:p>
    <w:p w:rsidR="00B73925" w:rsidRPr="00B73925" w:rsidRDefault="00B73925" w:rsidP="00B73925">
      <w:pPr>
        <w:spacing w:line="238" w:lineRule="auto"/>
        <w:jc w:val="both"/>
        <w:rPr>
          <w:rFonts w:eastAsia="Times New Roman"/>
          <w:bCs/>
          <w:sz w:val="28"/>
          <w:szCs w:val="28"/>
        </w:rPr>
      </w:pPr>
      <w:r w:rsidRPr="00B73925">
        <w:rPr>
          <w:rFonts w:eastAsia="Times New Roman"/>
          <w:bCs/>
          <w:sz w:val="28"/>
          <w:szCs w:val="28"/>
        </w:rPr>
        <w:t xml:space="preserve">2.1. Перевод </w:t>
      </w:r>
      <w:proofErr w:type="gramStart"/>
      <w:r w:rsidRPr="00B73925">
        <w:rPr>
          <w:rFonts w:eastAsia="Times New Roman"/>
          <w:bCs/>
          <w:sz w:val="28"/>
          <w:szCs w:val="28"/>
        </w:rPr>
        <w:t>обучающихся</w:t>
      </w:r>
      <w:proofErr w:type="gramEnd"/>
      <w:r w:rsidRPr="00B73925">
        <w:rPr>
          <w:rFonts w:eastAsia="Times New Roman"/>
          <w:bCs/>
          <w:sz w:val="28"/>
          <w:szCs w:val="28"/>
        </w:rPr>
        <w:t xml:space="preserve"> в следующий класс</w:t>
      </w:r>
    </w:p>
    <w:p w:rsidR="003B6EF3" w:rsidRPr="003B6EF3" w:rsidRDefault="006C5027" w:rsidP="00B73925">
      <w:pPr>
        <w:pStyle w:val="a3"/>
        <w:spacing w:line="238" w:lineRule="auto"/>
        <w:jc w:val="both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2.1.1 Учащиеся 1-4, 5</w:t>
      </w:r>
      <w:r w:rsidR="00141F29">
        <w:rPr>
          <w:rFonts w:eastAsia="Times New Roman"/>
          <w:sz w:val="28"/>
          <w:szCs w:val="28"/>
        </w:rPr>
        <w:t>-8</w:t>
      </w:r>
      <w:r w:rsidR="003B6EF3" w:rsidRPr="003B6EF3">
        <w:rPr>
          <w:rFonts w:eastAsia="Times New Roman"/>
          <w:sz w:val="28"/>
          <w:szCs w:val="28"/>
        </w:rPr>
        <w:t xml:space="preserve"> классов, знания и умения которых соответс</w:t>
      </w:r>
      <w:r w:rsidR="00775C24">
        <w:rPr>
          <w:rFonts w:eastAsia="Times New Roman"/>
          <w:sz w:val="28"/>
          <w:szCs w:val="28"/>
        </w:rPr>
        <w:t>твуют требованиям, определённым учебным программам</w:t>
      </w:r>
      <w:r w:rsidR="003B6EF3" w:rsidRPr="003B6EF3">
        <w:rPr>
          <w:rFonts w:eastAsia="Times New Roman"/>
          <w:sz w:val="28"/>
          <w:szCs w:val="28"/>
        </w:rPr>
        <w:t>, успешно прошедшими промежуточную а</w:t>
      </w:r>
      <w:r w:rsidR="00141F29">
        <w:rPr>
          <w:rFonts w:eastAsia="Times New Roman"/>
          <w:sz w:val="28"/>
          <w:szCs w:val="28"/>
        </w:rPr>
        <w:t xml:space="preserve">ттестацию в формах, </w:t>
      </w:r>
      <w:proofErr w:type="spellStart"/>
      <w:r w:rsidR="00141F29">
        <w:rPr>
          <w:rFonts w:eastAsia="Times New Roman"/>
          <w:sz w:val="28"/>
          <w:szCs w:val="28"/>
        </w:rPr>
        <w:t>определѐнных</w:t>
      </w:r>
      <w:proofErr w:type="spellEnd"/>
      <w:r w:rsidR="00141F29">
        <w:rPr>
          <w:rFonts w:eastAsia="Times New Roman"/>
          <w:sz w:val="28"/>
          <w:szCs w:val="28"/>
        </w:rPr>
        <w:t xml:space="preserve"> </w:t>
      </w:r>
      <w:r w:rsidR="003B6EF3" w:rsidRPr="003B6EF3">
        <w:rPr>
          <w:rFonts w:eastAsia="Times New Roman"/>
          <w:sz w:val="28"/>
          <w:szCs w:val="28"/>
        </w:rPr>
        <w:t xml:space="preserve"> учебным планом и в порядке, установленном Школой, переводятся в следующие классы приказом директора Школы по решению педагогического совета Школы.</w:t>
      </w:r>
    </w:p>
    <w:p w:rsidR="003B6EF3" w:rsidRDefault="003B6EF3" w:rsidP="003B6EF3">
      <w:pPr>
        <w:spacing w:line="14" w:lineRule="exact"/>
        <w:rPr>
          <w:rFonts w:eastAsia="Times New Roman"/>
          <w:b/>
          <w:bCs/>
          <w:sz w:val="28"/>
          <w:szCs w:val="28"/>
        </w:rPr>
      </w:pPr>
    </w:p>
    <w:p w:rsidR="003B6EF3" w:rsidRDefault="003B6EF3" w:rsidP="003B6EF3">
      <w:pPr>
        <w:spacing w:line="237" w:lineRule="auto"/>
        <w:jc w:val="both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2.1.2.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</w:t>
      </w:r>
      <w:proofErr w:type="spellStart"/>
      <w:r>
        <w:rPr>
          <w:rFonts w:eastAsia="Times New Roman"/>
          <w:sz w:val="28"/>
          <w:szCs w:val="28"/>
        </w:rPr>
        <w:t>непрохождение</w:t>
      </w:r>
      <w:proofErr w:type="spellEnd"/>
      <w:r>
        <w:rPr>
          <w:rFonts w:eastAsia="Times New Roman"/>
          <w:sz w:val="28"/>
          <w:szCs w:val="28"/>
        </w:rPr>
        <w:t xml:space="preserve"> промежуточной аттестации при отсутствии уважительных причин признаются академической задолженностью.</w:t>
      </w:r>
    </w:p>
    <w:p w:rsidR="003B6EF3" w:rsidRDefault="003B6EF3" w:rsidP="003B6EF3">
      <w:pPr>
        <w:spacing w:line="7" w:lineRule="exact"/>
        <w:rPr>
          <w:rFonts w:eastAsia="Times New Roman"/>
          <w:b/>
          <w:bCs/>
          <w:sz w:val="28"/>
          <w:szCs w:val="28"/>
        </w:rPr>
      </w:pPr>
    </w:p>
    <w:p w:rsidR="003B6EF3" w:rsidRDefault="003B6EF3" w:rsidP="003B6EF3">
      <w:pPr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2.1.3. Учащиеся обязаны ликвидировать академическую задолженность.</w:t>
      </w:r>
    </w:p>
    <w:p w:rsidR="003B6EF3" w:rsidRDefault="003B6EF3" w:rsidP="003B6EF3">
      <w:pPr>
        <w:spacing w:line="13" w:lineRule="exact"/>
        <w:rPr>
          <w:rFonts w:eastAsia="Times New Roman"/>
          <w:b/>
          <w:bCs/>
          <w:sz w:val="28"/>
          <w:szCs w:val="28"/>
        </w:rPr>
      </w:pPr>
    </w:p>
    <w:p w:rsidR="003B6EF3" w:rsidRDefault="003B6EF3" w:rsidP="003B6EF3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2.1.4. Учащиеся, имеющие академическую задолженность, вправе пройти промежуточную аттестацию по </w:t>
      </w:r>
      <w:proofErr w:type="gramStart"/>
      <w:r>
        <w:rPr>
          <w:rFonts w:eastAsia="Times New Roman"/>
          <w:sz w:val="28"/>
          <w:szCs w:val="28"/>
        </w:rPr>
        <w:t>соответствующим</w:t>
      </w:r>
      <w:proofErr w:type="gramEnd"/>
      <w:r>
        <w:rPr>
          <w:rFonts w:eastAsia="Times New Roman"/>
          <w:sz w:val="28"/>
          <w:szCs w:val="28"/>
        </w:rPr>
        <w:t xml:space="preserve"> учебному предмету не </w:t>
      </w:r>
      <w:r>
        <w:rPr>
          <w:rFonts w:eastAsia="Times New Roman"/>
          <w:sz w:val="28"/>
          <w:szCs w:val="28"/>
        </w:rPr>
        <w:lastRenderedPageBreak/>
        <w:t xml:space="preserve">более двух раз в сроки, определяемые Школой, в пределах одного года с момента образования академической задолженности. В указанный период не </w:t>
      </w:r>
    </w:p>
    <w:p w:rsidR="003B6EF3" w:rsidRDefault="003B6EF3" w:rsidP="003B6EF3">
      <w:pPr>
        <w:spacing w:line="235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включаются время болезни </w:t>
      </w:r>
      <w:proofErr w:type="gramStart"/>
      <w:r>
        <w:rPr>
          <w:rFonts w:eastAsia="Times New Roman"/>
          <w:sz w:val="28"/>
          <w:szCs w:val="28"/>
        </w:rPr>
        <w:t>обучающегося</w:t>
      </w:r>
      <w:proofErr w:type="gramEnd"/>
      <w:r w:rsidR="006C5027">
        <w:rPr>
          <w:rFonts w:eastAsia="Times New Roman"/>
          <w:sz w:val="28"/>
          <w:szCs w:val="28"/>
        </w:rPr>
        <w:t>.</w:t>
      </w:r>
    </w:p>
    <w:p w:rsidR="003B6EF3" w:rsidRDefault="003B6EF3" w:rsidP="003B6EF3">
      <w:pPr>
        <w:spacing w:line="15" w:lineRule="exact"/>
        <w:rPr>
          <w:sz w:val="20"/>
          <w:szCs w:val="20"/>
        </w:rPr>
      </w:pPr>
    </w:p>
    <w:p w:rsidR="003B6EF3" w:rsidRDefault="003B6EF3" w:rsidP="003B6EF3">
      <w:pPr>
        <w:spacing w:line="23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2.1.5.Для проведения промежуточной аттестации во второй раз Школой создается комиссия.</w:t>
      </w:r>
    </w:p>
    <w:p w:rsidR="003B6EF3" w:rsidRDefault="003B6EF3" w:rsidP="003B6EF3">
      <w:pPr>
        <w:spacing w:line="15" w:lineRule="exact"/>
        <w:rPr>
          <w:sz w:val="20"/>
          <w:szCs w:val="20"/>
        </w:rPr>
      </w:pPr>
    </w:p>
    <w:p w:rsidR="003B6EF3" w:rsidRDefault="003B6EF3" w:rsidP="003B6EF3">
      <w:pPr>
        <w:spacing w:line="23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2.1.6. Не допускается взимание платы с учащихся за прохождение промежуточной аттестации.</w:t>
      </w:r>
    </w:p>
    <w:p w:rsidR="003B6EF3" w:rsidRDefault="003B6EF3" w:rsidP="003B6EF3">
      <w:pPr>
        <w:spacing w:line="15" w:lineRule="exact"/>
        <w:rPr>
          <w:sz w:val="20"/>
          <w:szCs w:val="20"/>
        </w:rPr>
      </w:pPr>
    </w:p>
    <w:p w:rsidR="003B6EF3" w:rsidRDefault="003B6EF3" w:rsidP="003B6EF3">
      <w:pPr>
        <w:spacing w:line="237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2.1.7.Учащиеся, не прошедшие промежуточной аттестации по уважительным причинам или имеющие академическую задолженность, переводятся в следующий класс условно.</w:t>
      </w:r>
    </w:p>
    <w:p w:rsidR="003B6EF3" w:rsidRDefault="003B6EF3" w:rsidP="003B6EF3">
      <w:pPr>
        <w:spacing w:line="13" w:lineRule="exact"/>
        <w:rPr>
          <w:sz w:val="20"/>
          <w:szCs w:val="20"/>
        </w:rPr>
      </w:pPr>
    </w:p>
    <w:p w:rsidR="003B6EF3" w:rsidRDefault="003B6EF3" w:rsidP="003B6EF3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2.1.8. </w:t>
      </w:r>
      <w:proofErr w:type="gramStart"/>
      <w:r>
        <w:rPr>
          <w:rFonts w:eastAsia="Times New Roman"/>
          <w:sz w:val="28"/>
          <w:szCs w:val="28"/>
        </w:rPr>
        <w:t xml:space="preserve">Учащиеся Школы по образовательным программам начального общего, основного общего </w:t>
      </w:r>
      <w:r w:rsidR="006C5027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 образования,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 либо на обучение по индивидуальному учебному плану.</w:t>
      </w:r>
      <w:proofErr w:type="gramEnd"/>
    </w:p>
    <w:p w:rsidR="003B6EF3" w:rsidRDefault="003B6EF3" w:rsidP="003B6EF3">
      <w:pPr>
        <w:spacing w:line="21" w:lineRule="exact"/>
        <w:rPr>
          <w:sz w:val="20"/>
          <w:szCs w:val="20"/>
        </w:rPr>
      </w:pPr>
    </w:p>
    <w:p w:rsidR="003B6EF3" w:rsidRDefault="003B6EF3" w:rsidP="003B6EF3">
      <w:pPr>
        <w:spacing w:line="237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2.1.9. Учащиеся по образовательным программам начального общего, основного общего </w:t>
      </w:r>
      <w:r w:rsidR="006C5027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 образования в форме семейного образования, не ликвидировавшие в установленные сроки академической задолженности, продолжают получать образование в Школе.</w:t>
      </w:r>
    </w:p>
    <w:p w:rsidR="003B6EF3" w:rsidRDefault="003B6EF3" w:rsidP="003B6EF3">
      <w:pPr>
        <w:spacing w:line="17" w:lineRule="exact"/>
        <w:rPr>
          <w:sz w:val="20"/>
          <w:szCs w:val="20"/>
        </w:rPr>
      </w:pPr>
    </w:p>
    <w:p w:rsidR="003B6EF3" w:rsidRDefault="003B6EF3" w:rsidP="003B6EF3">
      <w:pPr>
        <w:spacing w:line="236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2.1.10. Ответственность за ликвидацию учащимися академической задолженности в течение следующего учебного года возлагается на их родителей (законных представителей).</w:t>
      </w:r>
    </w:p>
    <w:p w:rsidR="003B6EF3" w:rsidRDefault="003B6EF3" w:rsidP="003B6EF3">
      <w:pPr>
        <w:spacing w:line="15" w:lineRule="exact"/>
        <w:rPr>
          <w:sz w:val="20"/>
          <w:szCs w:val="20"/>
        </w:rPr>
      </w:pPr>
    </w:p>
    <w:p w:rsidR="003B6EF3" w:rsidRDefault="003B6EF3" w:rsidP="003B6EF3">
      <w:pPr>
        <w:spacing w:line="238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2.1.11. Перевод обучающихся из одного класса (группы) в другой класс (группу) осуществляется на основании заявления родителей (законных представителей) при наличии свободных ме</w:t>
      </w:r>
      <w:proofErr w:type="gramStart"/>
      <w:r>
        <w:rPr>
          <w:rFonts w:eastAsia="Times New Roman"/>
          <w:sz w:val="28"/>
          <w:szCs w:val="28"/>
        </w:rPr>
        <w:t>ст в кл</w:t>
      </w:r>
      <w:proofErr w:type="gramEnd"/>
      <w:r>
        <w:rPr>
          <w:rFonts w:eastAsia="Times New Roman"/>
          <w:sz w:val="28"/>
          <w:szCs w:val="28"/>
        </w:rPr>
        <w:t xml:space="preserve">ассе (группе) и лишь в интересах учащегося. Основанием для перевода является приказ директора </w:t>
      </w:r>
      <w:proofErr w:type="gramStart"/>
      <w:r>
        <w:rPr>
          <w:rFonts w:eastAsia="Times New Roman"/>
          <w:sz w:val="28"/>
          <w:szCs w:val="28"/>
        </w:rPr>
        <w:t>Школы</w:t>
      </w:r>
      <w:proofErr w:type="gramEnd"/>
      <w:r>
        <w:rPr>
          <w:rFonts w:eastAsia="Times New Roman"/>
          <w:sz w:val="28"/>
          <w:szCs w:val="28"/>
        </w:rPr>
        <w:t xml:space="preserve"> о переводе обучающегося из одного класса (группы) в другой.</w:t>
      </w:r>
    </w:p>
    <w:p w:rsidR="003B6EF3" w:rsidRDefault="003B6EF3" w:rsidP="003B6EF3">
      <w:pPr>
        <w:spacing w:line="5" w:lineRule="exact"/>
        <w:rPr>
          <w:sz w:val="20"/>
          <w:szCs w:val="20"/>
        </w:rPr>
      </w:pPr>
    </w:p>
    <w:p w:rsidR="003B6EF3" w:rsidRDefault="003B6EF3" w:rsidP="003B6EF3">
      <w:pPr>
        <w:numPr>
          <w:ilvl w:val="0"/>
          <w:numId w:val="1"/>
        </w:numPr>
        <w:tabs>
          <w:tab w:val="left" w:pos="900"/>
        </w:tabs>
        <w:ind w:left="900" w:hanging="278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Перевод </w:t>
      </w:r>
      <w:proofErr w:type="gramStart"/>
      <w:r>
        <w:rPr>
          <w:rFonts w:eastAsia="Times New Roman"/>
          <w:b/>
          <w:bCs/>
          <w:sz w:val="28"/>
          <w:szCs w:val="28"/>
        </w:rPr>
        <w:t>обучающихся</w:t>
      </w:r>
      <w:proofErr w:type="gramEnd"/>
      <w:r>
        <w:rPr>
          <w:rFonts w:eastAsia="Times New Roman"/>
          <w:b/>
          <w:bCs/>
          <w:sz w:val="28"/>
          <w:szCs w:val="28"/>
        </w:rPr>
        <w:t xml:space="preserve"> в другую образовательную организацию</w:t>
      </w:r>
    </w:p>
    <w:p w:rsidR="003B6EF3" w:rsidRDefault="003B6EF3" w:rsidP="003B6EF3">
      <w:pPr>
        <w:spacing w:line="8" w:lineRule="exact"/>
        <w:rPr>
          <w:sz w:val="20"/>
          <w:szCs w:val="20"/>
        </w:rPr>
      </w:pPr>
    </w:p>
    <w:p w:rsidR="003B6EF3" w:rsidRDefault="003B6EF3" w:rsidP="003B6EF3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3.1. Перевод учащегося Школы в другую образовательную организацию осуществляется в течение всего учебного года в следующих случаях:</w:t>
      </w:r>
    </w:p>
    <w:p w:rsidR="003B6EF3" w:rsidRDefault="003B6EF3" w:rsidP="003B6EF3">
      <w:pPr>
        <w:spacing w:line="35" w:lineRule="exact"/>
        <w:rPr>
          <w:sz w:val="20"/>
          <w:szCs w:val="20"/>
        </w:rPr>
      </w:pPr>
    </w:p>
    <w:p w:rsidR="003B6EF3" w:rsidRDefault="003B6EF3" w:rsidP="003B6EF3">
      <w:pPr>
        <w:numPr>
          <w:ilvl w:val="0"/>
          <w:numId w:val="2"/>
        </w:numPr>
        <w:tabs>
          <w:tab w:val="left" w:pos="1416"/>
        </w:tabs>
        <w:spacing w:line="228" w:lineRule="auto"/>
        <w:ind w:left="720" w:right="20" w:firstLine="353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по инициативе совершеннолетнего учащегося или родителей (законных представителей) несовершеннолетнего учащегося;</w:t>
      </w:r>
    </w:p>
    <w:p w:rsidR="003B6EF3" w:rsidRDefault="003B6EF3" w:rsidP="003B6EF3">
      <w:pPr>
        <w:spacing w:line="33" w:lineRule="exact"/>
        <w:rPr>
          <w:rFonts w:ascii="Symbol" w:eastAsia="Symbol" w:hAnsi="Symbol" w:cs="Symbol"/>
          <w:sz w:val="28"/>
          <w:szCs w:val="28"/>
        </w:rPr>
      </w:pPr>
    </w:p>
    <w:p w:rsidR="003B6EF3" w:rsidRDefault="003B6EF3" w:rsidP="003B6EF3">
      <w:pPr>
        <w:numPr>
          <w:ilvl w:val="0"/>
          <w:numId w:val="2"/>
        </w:numPr>
        <w:tabs>
          <w:tab w:val="left" w:pos="1416"/>
        </w:tabs>
        <w:spacing w:line="228" w:lineRule="auto"/>
        <w:ind w:left="720" w:firstLine="353"/>
        <w:jc w:val="both"/>
        <w:rPr>
          <w:rFonts w:ascii="Symbol" w:eastAsia="Symbol" w:hAnsi="Symbol" w:cs="Symbol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в случае прекращения деятельности Школы, аннулирования лицензии на осуществление образовательной деятельности (далее -</w:t>
      </w:r>
      <w:proofErr w:type="gramEnd"/>
    </w:p>
    <w:p w:rsidR="003B6EF3" w:rsidRDefault="003B6EF3" w:rsidP="003B6EF3">
      <w:pPr>
        <w:spacing w:line="13" w:lineRule="exact"/>
        <w:rPr>
          <w:rFonts w:ascii="Symbol" w:eastAsia="Symbol" w:hAnsi="Symbol" w:cs="Symbol"/>
          <w:sz w:val="28"/>
          <w:szCs w:val="28"/>
        </w:rPr>
      </w:pPr>
    </w:p>
    <w:p w:rsidR="003B6EF3" w:rsidRDefault="003B6EF3" w:rsidP="003B6EF3">
      <w:pPr>
        <w:spacing w:line="234" w:lineRule="auto"/>
        <w:ind w:left="720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лицензия), лишения ее государственной аккредитации по соответствующей образовательной программе или истечения срока</w:t>
      </w:r>
    </w:p>
    <w:p w:rsidR="003B6EF3" w:rsidRDefault="003B6EF3" w:rsidP="003B6EF3">
      <w:pPr>
        <w:spacing w:line="15" w:lineRule="exact"/>
        <w:rPr>
          <w:rFonts w:ascii="Symbol" w:eastAsia="Symbol" w:hAnsi="Symbol" w:cs="Symbol"/>
          <w:sz w:val="28"/>
          <w:szCs w:val="28"/>
        </w:rPr>
      </w:pPr>
    </w:p>
    <w:p w:rsidR="003B6EF3" w:rsidRDefault="003B6EF3" w:rsidP="003B6EF3">
      <w:pPr>
        <w:spacing w:line="234" w:lineRule="auto"/>
        <w:ind w:left="720" w:right="2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действия государственной аккредитации по соответствующей образовательной программе;</w:t>
      </w:r>
    </w:p>
    <w:p w:rsidR="003B6EF3" w:rsidRDefault="003B6EF3" w:rsidP="003B6EF3">
      <w:pPr>
        <w:spacing w:line="34" w:lineRule="exact"/>
        <w:rPr>
          <w:rFonts w:ascii="Symbol" w:eastAsia="Symbol" w:hAnsi="Symbol" w:cs="Symbol"/>
          <w:sz w:val="28"/>
          <w:szCs w:val="28"/>
        </w:rPr>
      </w:pPr>
    </w:p>
    <w:p w:rsidR="003B6EF3" w:rsidRPr="007A4896" w:rsidRDefault="003B6EF3" w:rsidP="003B6EF3">
      <w:pPr>
        <w:numPr>
          <w:ilvl w:val="0"/>
          <w:numId w:val="2"/>
        </w:numPr>
        <w:tabs>
          <w:tab w:val="left" w:pos="1416"/>
        </w:tabs>
        <w:spacing w:line="231" w:lineRule="auto"/>
        <w:ind w:left="720" w:right="20" w:firstLine="353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 случае приостановления действия лицензии, приостановления действия государственной аккредитации полностью или в отношении отдельных уровней образования.</w:t>
      </w:r>
    </w:p>
    <w:p w:rsidR="003B6EF3" w:rsidRDefault="003B6EF3" w:rsidP="003B6EF3">
      <w:pPr>
        <w:spacing w:line="4" w:lineRule="exact"/>
        <w:rPr>
          <w:sz w:val="20"/>
          <w:szCs w:val="20"/>
        </w:rPr>
      </w:pPr>
    </w:p>
    <w:p w:rsidR="003B6EF3" w:rsidRDefault="003B6EF3" w:rsidP="003B6EF3">
      <w:pPr>
        <w:tabs>
          <w:tab w:val="left" w:pos="1416"/>
          <w:tab w:val="left" w:pos="7420"/>
          <w:tab w:val="left" w:pos="6340"/>
          <w:tab w:val="left" w:pos="6000"/>
          <w:tab w:val="left" w:pos="5180"/>
          <w:tab w:val="left" w:pos="2920"/>
          <w:tab w:val="left" w:pos="2400"/>
          <w:tab w:val="left" w:pos="1560"/>
        </w:tabs>
        <w:spacing w:line="231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3.2. Учредитель Школы и (или) уполномоченный им МКУ «Отдел образования Исполнительного комитета </w:t>
      </w:r>
      <w:proofErr w:type="spellStart"/>
      <w:r>
        <w:rPr>
          <w:rFonts w:eastAsia="Times New Roman"/>
          <w:sz w:val="28"/>
          <w:szCs w:val="28"/>
        </w:rPr>
        <w:t>Тетюшского</w:t>
      </w:r>
      <w:proofErr w:type="spellEnd"/>
      <w:r>
        <w:rPr>
          <w:rFonts w:eastAsia="Times New Roman"/>
          <w:sz w:val="28"/>
          <w:szCs w:val="28"/>
        </w:rPr>
        <w:t xml:space="preserve"> муниципального </w:t>
      </w:r>
      <w:r>
        <w:rPr>
          <w:rFonts w:eastAsia="Times New Roman"/>
          <w:sz w:val="28"/>
          <w:szCs w:val="28"/>
        </w:rPr>
        <w:lastRenderedPageBreak/>
        <w:t>района Республики Татарстан (далее - учредитель) обеспечивает перевод совершеннолетних учащихся с их письменного согласия, а также несовершеннолетних учащихся с письменного согласия их родителей (законных представителей).</w:t>
      </w:r>
    </w:p>
    <w:p w:rsidR="003B6EF3" w:rsidRDefault="003B6EF3" w:rsidP="003B6EF3">
      <w:pPr>
        <w:spacing w:line="17" w:lineRule="exact"/>
        <w:rPr>
          <w:sz w:val="20"/>
          <w:szCs w:val="20"/>
        </w:rPr>
      </w:pPr>
    </w:p>
    <w:p w:rsidR="003B6EF3" w:rsidRDefault="003B6EF3" w:rsidP="003B6EF3">
      <w:pPr>
        <w:spacing w:line="236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3.3. Перевод совершеннолетнего обучающегося по его инициативе или несовершеннолетнего обучающегося по инициативе его родителей (законных представителей)</w:t>
      </w:r>
    </w:p>
    <w:p w:rsidR="003B6EF3" w:rsidRDefault="003B6EF3" w:rsidP="003B6EF3">
      <w:pPr>
        <w:spacing w:line="17" w:lineRule="exact"/>
        <w:rPr>
          <w:sz w:val="20"/>
          <w:szCs w:val="20"/>
        </w:rPr>
      </w:pPr>
    </w:p>
    <w:p w:rsidR="003B6EF3" w:rsidRDefault="003B6EF3" w:rsidP="003B6EF3">
      <w:pPr>
        <w:numPr>
          <w:ilvl w:val="0"/>
          <w:numId w:val="3"/>
        </w:numPr>
        <w:tabs>
          <w:tab w:val="left" w:pos="624"/>
        </w:tabs>
        <w:spacing w:line="237" w:lineRule="auto"/>
        <w:ind w:right="20" w:firstLine="27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случае перевода совершеннолетнего учащегося по его инициативе или несовершеннолетнего учащегося по инициативе его родителей (законных представителей) совершеннолетний учащийся или родители (законные представители) несовершеннолетнего учащегося:</w:t>
      </w:r>
    </w:p>
    <w:p w:rsidR="003B6EF3" w:rsidRDefault="003B6EF3" w:rsidP="003B6EF3">
      <w:pPr>
        <w:spacing w:line="1" w:lineRule="exact"/>
        <w:rPr>
          <w:rFonts w:eastAsia="Times New Roman"/>
          <w:sz w:val="28"/>
          <w:szCs w:val="28"/>
        </w:rPr>
      </w:pPr>
    </w:p>
    <w:p w:rsidR="003B6EF3" w:rsidRDefault="003B6EF3" w:rsidP="003B6EF3">
      <w:pPr>
        <w:numPr>
          <w:ilvl w:val="2"/>
          <w:numId w:val="3"/>
        </w:numPr>
        <w:tabs>
          <w:tab w:val="left" w:pos="1400"/>
        </w:tabs>
        <w:spacing w:line="238" w:lineRule="auto"/>
        <w:ind w:left="1400" w:hanging="672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осуществляют выбор принимающей организации;</w:t>
      </w:r>
    </w:p>
    <w:p w:rsidR="003B6EF3" w:rsidRDefault="003B6EF3" w:rsidP="003B6EF3">
      <w:pPr>
        <w:spacing w:line="36" w:lineRule="exact"/>
        <w:rPr>
          <w:rFonts w:ascii="Symbol" w:eastAsia="Symbol" w:hAnsi="Symbol" w:cs="Symbol"/>
          <w:sz w:val="28"/>
          <w:szCs w:val="28"/>
        </w:rPr>
      </w:pPr>
    </w:p>
    <w:p w:rsidR="003B6EF3" w:rsidRDefault="003B6EF3" w:rsidP="003B6EF3">
      <w:pPr>
        <w:numPr>
          <w:ilvl w:val="2"/>
          <w:numId w:val="3"/>
        </w:numPr>
        <w:tabs>
          <w:tab w:val="left" w:pos="1405"/>
        </w:tabs>
        <w:spacing w:line="227" w:lineRule="auto"/>
        <w:ind w:left="440" w:right="20" w:firstLine="28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обращаются в выбранную организацию с запросом о наличии свободных мест, в том числе с использованием сети Интернет;</w:t>
      </w:r>
    </w:p>
    <w:p w:rsidR="003B6EF3" w:rsidRDefault="003B6EF3" w:rsidP="003B6EF3">
      <w:pPr>
        <w:spacing w:line="33" w:lineRule="exact"/>
        <w:rPr>
          <w:rFonts w:ascii="Symbol" w:eastAsia="Symbol" w:hAnsi="Symbol" w:cs="Symbol"/>
          <w:sz w:val="28"/>
          <w:szCs w:val="28"/>
        </w:rPr>
      </w:pPr>
    </w:p>
    <w:p w:rsidR="003B6EF3" w:rsidRDefault="003B6EF3" w:rsidP="003B6EF3">
      <w:pPr>
        <w:numPr>
          <w:ilvl w:val="2"/>
          <w:numId w:val="3"/>
        </w:numPr>
        <w:tabs>
          <w:tab w:val="left" w:pos="1405"/>
        </w:tabs>
        <w:spacing w:line="233" w:lineRule="auto"/>
        <w:ind w:left="440" w:firstLine="288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при отсутствии свободных мест в выбранной организации обращаются в МКУ «Отдел образования исполнительного комитета </w:t>
      </w:r>
      <w:proofErr w:type="spellStart"/>
      <w:r>
        <w:rPr>
          <w:rFonts w:eastAsia="Times New Roman"/>
          <w:sz w:val="28"/>
          <w:szCs w:val="28"/>
        </w:rPr>
        <w:t>Тетюшского</w:t>
      </w:r>
      <w:proofErr w:type="spellEnd"/>
      <w:r>
        <w:rPr>
          <w:rFonts w:eastAsia="Times New Roman"/>
          <w:sz w:val="28"/>
          <w:szCs w:val="28"/>
        </w:rPr>
        <w:t xml:space="preserve"> муниципального района Республики Татарстан» для определения принимающей организации из числа муниципальных образовательных организаций;</w:t>
      </w:r>
    </w:p>
    <w:p w:rsidR="003B6EF3" w:rsidRDefault="003B6EF3" w:rsidP="003B6EF3">
      <w:pPr>
        <w:spacing w:line="37" w:lineRule="exact"/>
        <w:rPr>
          <w:rFonts w:ascii="Symbol" w:eastAsia="Symbol" w:hAnsi="Symbol" w:cs="Symbol"/>
          <w:sz w:val="28"/>
          <w:szCs w:val="28"/>
        </w:rPr>
      </w:pPr>
    </w:p>
    <w:p w:rsidR="003B6EF3" w:rsidRDefault="003B6EF3" w:rsidP="003B6EF3">
      <w:pPr>
        <w:numPr>
          <w:ilvl w:val="2"/>
          <w:numId w:val="3"/>
        </w:numPr>
        <w:tabs>
          <w:tab w:val="left" w:pos="1405"/>
        </w:tabs>
        <w:spacing w:line="233" w:lineRule="auto"/>
        <w:ind w:left="440" w:right="20" w:firstLine="288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обращаются </w:t>
      </w:r>
      <w:proofErr w:type="gramStart"/>
      <w:r>
        <w:rPr>
          <w:rFonts w:eastAsia="Times New Roman"/>
          <w:sz w:val="28"/>
          <w:szCs w:val="28"/>
        </w:rPr>
        <w:t>в Школу с заявлением об отчислении учащегося в связи с переводом</w:t>
      </w:r>
      <w:proofErr w:type="gramEnd"/>
      <w:r>
        <w:rPr>
          <w:rFonts w:eastAsia="Times New Roman"/>
          <w:sz w:val="28"/>
          <w:szCs w:val="28"/>
        </w:rPr>
        <w:t xml:space="preserve"> в принимающую организацию. Заявление о переводе может быть направлено в форме электронного документа с использованием сети Интернет.</w:t>
      </w:r>
    </w:p>
    <w:p w:rsidR="003B6EF3" w:rsidRDefault="003B6EF3" w:rsidP="003B6EF3">
      <w:pPr>
        <w:spacing w:line="18" w:lineRule="exact"/>
        <w:rPr>
          <w:rFonts w:ascii="Symbol" w:eastAsia="Symbol" w:hAnsi="Symbol" w:cs="Symbol"/>
          <w:sz w:val="28"/>
          <w:szCs w:val="28"/>
        </w:rPr>
      </w:pPr>
    </w:p>
    <w:p w:rsidR="003B6EF3" w:rsidRDefault="003B6EF3" w:rsidP="003B6EF3">
      <w:pPr>
        <w:numPr>
          <w:ilvl w:val="1"/>
          <w:numId w:val="3"/>
        </w:numPr>
        <w:tabs>
          <w:tab w:val="left" w:pos="945"/>
        </w:tabs>
        <w:spacing w:line="237" w:lineRule="auto"/>
        <w:ind w:right="20" w:firstLine="44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заявлении совершеннолетнего учащегося или родителей (законных представителей) несовершеннолетнего учащегося об отчислении в порядке перевода в принимающую организацию указываются:</w:t>
      </w:r>
    </w:p>
    <w:p w:rsidR="003B6EF3" w:rsidRDefault="003B6EF3" w:rsidP="003B6EF3">
      <w:pPr>
        <w:numPr>
          <w:ilvl w:val="3"/>
          <w:numId w:val="3"/>
        </w:numPr>
        <w:tabs>
          <w:tab w:val="left" w:pos="1400"/>
        </w:tabs>
        <w:spacing w:line="238" w:lineRule="auto"/>
        <w:ind w:left="1400" w:hanging="50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а) фамилия, имя, отчество (при наличии) учащегося;</w:t>
      </w:r>
    </w:p>
    <w:p w:rsidR="003B6EF3" w:rsidRDefault="003B6EF3" w:rsidP="003B6EF3">
      <w:pPr>
        <w:numPr>
          <w:ilvl w:val="3"/>
          <w:numId w:val="3"/>
        </w:numPr>
        <w:tabs>
          <w:tab w:val="left" w:pos="1400"/>
        </w:tabs>
        <w:spacing w:line="238" w:lineRule="auto"/>
        <w:ind w:left="1400" w:hanging="50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б) дата рождения;</w:t>
      </w:r>
    </w:p>
    <w:p w:rsidR="003B6EF3" w:rsidRDefault="003B6EF3" w:rsidP="003B6EF3">
      <w:pPr>
        <w:numPr>
          <w:ilvl w:val="3"/>
          <w:numId w:val="3"/>
        </w:numPr>
        <w:tabs>
          <w:tab w:val="left" w:pos="1400"/>
        </w:tabs>
        <w:ind w:left="1400" w:hanging="50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в) класс и профиль обучения (при наличии);</w:t>
      </w:r>
    </w:p>
    <w:p w:rsidR="003B6EF3" w:rsidRDefault="003B6EF3" w:rsidP="003B6EF3">
      <w:pPr>
        <w:spacing w:line="32" w:lineRule="exact"/>
        <w:rPr>
          <w:rFonts w:ascii="Symbol" w:eastAsia="Symbol" w:hAnsi="Symbol" w:cs="Symbol"/>
          <w:sz w:val="28"/>
          <w:szCs w:val="28"/>
        </w:rPr>
      </w:pPr>
    </w:p>
    <w:p w:rsidR="003B6EF3" w:rsidRDefault="003B6EF3" w:rsidP="003B6EF3">
      <w:pPr>
        <w:numPr>
          <w:ilvl w:val="3"/>
          <w:numId w:val="3"/>
        </w:numPr>
        <w:tabs>
          <w:tab w:val="left" w:pos="1405"/>
        </w:tabs>
        <w:spacing w:line="231" w:lineRule="auto"/>
        <w:ind w:left="440" w:right="20" w:firstLine="453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г) наименование принимающей организации. В случае переезда в другую местность указывается только населенный пункт, субъект Российской Федерации.</w:t>
      </w:r>
    </w:p>
    <w:p w:rsidR="003B6EF3" w:rsidRDefault="003B6EF3" w:rsidP="003B6EF3">
      <w:pPr>
        <w:spacing w:line="17" w:lineRule="exact"/>
        <w:rPr>
          <w:rFonts w:ascii="Symbol" w:eastAsia="Symbol" w:hAnsi="Symbol" w:cs="Symbol"/>
          <w:sz w:val="28"/>
          <w:szCs w:val="28"/>
        </w:rPr>
      </w:pPr>
    </w:p>
    <w:p w:rsidR="003B6EF3" w:rsidRDefault="003B6EF3" w:rsidP="003B6EF3">
      <w:pPr>
        <w:numPr>
          <w:ilvl w:val="1"/>
          <w:numId w:val="3"/>
        </w:numPr>
        <w:tabs>
          <w:tab w:val="left" w:pos="816"/>
        </w:tabs>
        <w:spacing w:line="237" w:lineRule="auto"/>
        <w:ind w:right="20" w:firstLine="44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 основании заявления совершеннолетнего учащегося или родителей (законных представителей) несовершеннолетнего учащегося об отчислении в порядке перевода Школа в трехдневный срок издает приказ об отчислении учащегося в порядке перевода с указанием принимающей организации.</w:t>
      </w:r>
    </w:p>
    <w:p w:rsidR="003B6EF3" w:rsidRDefault="003B6EF3" w:rsidP="003B6EF3">
      <w:pPr>
        <w:spacing w:line="18" w:lineRule="exact"/>
        <w:rPr>
          <w:sz w:val="20"/>
          <w:szCs w:val="20"/>
        </w:rPr>
      </w:pPr>
    </w:p>
    <w:p w:rsidR="003B6EF3" w:rsidRDefault="003B6EF3" w:rsidP="003B6EF3">
      <w:pPr>
        <w:ind w:right="20" w:firstLine="42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4) Школа выдает совершеннолетнему учащемуся или родителям (законным представителям) несовершеннолетнего учащегося следующие документы:</w:t>
      </w:r>
    </w:p>
    <w:p w:rsidR="003B6EF3" w:rsidRDefault="003B6EF3" w:rsidP="003B6EF3">
      <w:pPr>
        <w:numPr>
          <w:ilvl w:val="0"/>
          <w:numId w:val="4"/>
        </w:numPr>
        <w:tabs>
          <w:tab w:val="left" w:pos="2120"/>
        </w:tabs>
        <w:ind w:left="2120" w:hanging="6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личное дело учащегося;</w:t>
      </w:r>
    </w:p>
    <w:p w:rsidR="003B6EF3" w:rsidRDefault="003B6EF3" w:rsidP="003B6EF3">
      <w:pPr>
        <w:spacing w:line="34" w:lineRule="exact"/>
        <w:rPr>
          <w:rFonts w:ascii="Symbol" w:eastAsia="Symbol" w:hAnsi="Symbol" w:cs="Symbol"/>
          <w:sz w:val="28"/>
          <w:szCs w:val="28"/>
        </w:rPr>
      </w:pPr>
    </w:p>
    <w:p w:rsidR="003B6EF3" w:rsidRPr="006C5027" w:rsidRDefault="003B6EF3" w:rsidP="006C5027">
      <w:pPr>
        <w:numPr>
          <w:ilvl w:val="0"/>
          <w:numId w:val="4"/>
        </w:numPr>
        <w:tabs>
          <w:tab w:val="left" w:pos="2124"/>
        </w:tabs>
        <w:spacing w:line="233" w:lineRule="auto"/>
        <w:ind w:left="720" w:firstLine="713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документы, содержащие информацию об успеваемости обучающегося в текущем учебном году (выписка из классного журнала с текущими отметками и результатами промежуточной аттестации), </w:t>
      </w:r>
      <w:r>
        <w:rPr>
          <w:rFonts w:eastAsia="Times New Roman"/>
          <w:sz w:val="28"/>
          <w:szCs w:val="28"/>
        </w:rPr>
        <w:lastRenderedPageBreak/>
        <w:t xml:space="preserve">заверенные печатью Школы и подписью директора (уполномоченного </w:t>
      </w:r>
      <w:proofErr w:type="spellStart"/>
      <w:r>
        <w:rPr>
          <w:rFonts w:eastAsia="Times New Roman"/>
          <w:sz w:val="28"/>
          <w:szCs w:val="28"/>
        </w:rPr>
        <w:t>им</w:t>
      </w:r>
      <w:r w:rsidR="006C5027">
        <w:rPr>
          <w:rFonts w:ascii="Symbol" w:eastAsia="Symbol" w:hAnsi="Symbol" w:cs="Symbol"/>
          <w:sz w:val="28"/>
          <w:szCs w:val="28"/>
        </w:rPr>
        <w:t></w:t>
      </w:r>
      <w:r w:rsidRPr="006C5027">
        <w:rPr>
          <w:rFonts w:eastAsia="Times New Roman"/>
          <w:sz w:val="28"/>
          <w:szCs w:val="28"/>
        </w:rPr>
        <w:t>лица</w:t>
      </w:r>
      <w:proofErr w:type="spellEnd"/>
      <w:r w:rsidRPr="006C5027">
        <w:rPr>
          <w:rFonts w:eastAsia="Times New Roman"/>
          <w:sz w:val="28"/>
          <w:szCs w:val="28"/>
        </w:rPr>
        <w:t>).</w:t>
      </w:r>
    </w:p>
    <w:p w:rsidR="003B6EF3" w:rsidRDefault="003B6EF3" w:rsidP="003B6EF3">
      <w:pPr>
        <w:spacing w:line="16" w:lineRule="exact"/>
        <w:rPr>
          <w:sz w:val="20"/>
          <w:szCs w:val="20"/>
        </w:rPr>
      </w:pPr>
    </w:p>
    <w:p w:rsidR="003B6EF3" w:rsidRDefault="003B6EF3" w:rsidP="003B6EF3">
      <w:pPr>
        <w:spacing w:line="238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3.4. Перевод учащегося в случае прекращения деятельности Школы, аннулирования лицензии,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программе; в случае приостановления действия лицензии, приостановления действия государственной аккредитации полностью или в отношении отдельных уровней образования</w:t>
      </w:r>
    </w:p>
    <w:p w:rsidR="003B6EF3" w:rsidRDefault="003B6EF3" w:rsidP="003B6EF3">
      <w:pPr>
        <w:spacing w:line="5" w:lineRule="exact"/>
        <w:rPr>
          <w:sz w:val="20"/>
          <w:szCs w:val="20"/>
        </w:rPr>
      </w:pPr>
    </w:p>
    <w:p w:rsidR="003B6EF3" w:rsidRDefault="003B6EF3" w:rsidP="003B6EF3">
      <w:pPr>
        <w:tabs>
          <w:tab w:val="left" w:pos="867"/>
          <w:tab w:val="left" w:pos="1607"/>
          <w:tab w:val="left" w:pos="2987"/>
          <w:tab w:val="left" w:pos="4267"/>
          <w:tab w:val="left" w:pos="4647"/>
          <w:tab w:val="left" w:pos="6507"/>
          <w:tab w:val="left" w:pos="8347"/>
          <w:tab w:val="left" w:pos="9467"/>
        </w:tabs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3.4.1.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При</w:t>
      </w:r>
      <w:r>
        <w:rPr>
          <w:rFonts w:eastAsia="Times New Roman"/>
          <w:sz w:val="28"/>
          <w:szCs w:val="28"/>
        </w:rPr>
        <w:tab/>
        <w:t>принятии</w:t>
      </w:r>
      <w:r>
        <w:rPr>
          <w:rFonts w:eastAsia="Times New Roman"/>
          <w:sz w:val="28"/>
          <w:szCs w:val="28"/>
        </w:rPr>
        <w:tab/>
        <w:t>решения</w:t>
      </w:r>
      <w:r>
        <w:rPr>
          <w:rFonts w:eastAsia="Times New Roman"/>
          <w:sz w:val="28"/>
          <w:szCs w:val="28"/>
        </w:rPr>
        <w:tab/>
        <w:t>о</w:t>
      </w:r>
      <w:r>
        <w:rPr>
          <w:rFonts w:eastAsia="Times New Roman"/>
          <w:sz w:val="28"/>
          <w:szCs w:val="28"/>
        </w:rPr>
        <w:tab/>
        <w:t>прекращении</w:t>
      </w:r>
      <w:r>
        <w:rPr>
          <w:rFonts w:eastAsia="Times New Roman"/>
          <w:sz w:val="28"/>
          <w:szCs w:val="28"/>
        </w:rPr>
        <w:tab/>
        <w:t>деятельности</w:t>
      </w:r>
      <w:r>
        <w:rPr>
          <w:rFonts w:eastAsia="Times New Roman"/>
          <w:sz w:val="28"/>
          <w:szCs w:val="28"/>
        </w:rPr>
        <w:tab/>
        <w:t>Школы</w:t>
      </w:r>
      <w:r>
        <w:rPr>
          <w:rFonts w:eastAsia="Times New Roman"/>
          <w:sz w:val="28"/>
          <w:szCs w:val="28"/>
        </w:rPr>
        <w:tab/>
      </w:r>
      <w:proofErr w:type="gramStart"/>
      <w:r>
        <w:rPr>
          <w:rFonts w:eastAsia="Times New Roman"/>
          <w:sz w:val="28"/>
          <w:szCs w:val="28"/>
        </w:rPr>
        <w:t>в</w:t>
      </w:r>
      <w:proofErr w:type="gramEnd"/>
    </w:p>
    <w:p w:rsidR="003B6EF3" w:rsidRDefault="003B6EF3" w:rsidP="003B6EF3">
      <w:pPr>
        <w:spacing w:line="13" w:lineRule="exact"/>
        <w:rPr>
          <w:sz w:val="20"/>
          <w:szCs w:val="20"/>
        </w:rPr>
      </w:pPr>
    </w:p>
    <w:p w:rsidR="003B6EF3" w:rsidRDefault="003B6EF3" w:rsidP="003B6EF3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соответствующем распорядительном </w:t>
      </w:r>
      <w:proofErr w:type="gramStart"/>
      <w:r>
        <w:rPr>
          <w:rFonts w:eastAsia="Times New Roman"/>
          <w:sz w:val="28"/>
          <w:szCs w:val="28"/>
        </w:rPr>
        <w:t>акте</w:t>
      </w:r>
      <w:proofErr w:type="gramEnd"/>
      <w:r>
        <w:rPr>
          <w:rFonts w:eastAsia="Times New Roman"/>
          <w:sz w:val="28"/>
          <w:szCs w:val="28"/>
        </w:rPr>
        <w:t xml:space="preserve"> учредителя указывается принимающая организация (перечень принимающих организаций), в которую будут переводиться учащиеся, предоставившие необходимые письменные согласия на перевод в соответствии с пунктом 3.2 настоящего Положения.</w:t>
      </w:r>
    </w:p>
    <w:p w:rsidR="003B6EF3" w:rsidRDefault="003B6EF3" w:rsidP="003B6EF3">
      <w:pPr>
        <w:spacing w:line="18" w:lineRule="exact"/>
        <w:rPr>
          <w:sz w:val="20"/>
          <w:szCs w:val="20"/>
        </w:rPr>
      </w:pPr>
    </w:p>
    <w:p w:rsidR="003B6EF3" w:rsidRDefault="003B6EF3" w:rsidP="003B6EF3">
      <w:pPr>
        <w:spacing w:line="238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3.4.2. О предстоящем переводе Школа в случае прекращения своей деятельности обязана уведомить совершеннолетних учащихся, родителей (законных представителей) несовершеннолетних учащихся в письменной форме в течение пяти рабочих дней с момента издания распорядительного акта учредителя о прекращении деятельности Школы, а также </w:t>
      </w:r>
      <w:proofErr w:type="gramStart"/>
      <w:r>
        <w:rPr>
          <w:rFonts w:eastAsia="Times New Roman"/>
          <w:sz w:val="28"/>
          <w:szCs w:val="28"/>
        </w:rPr>
        <w:t>разместить</w:t>
      </w:r>
      <w:proofErr w:type="gramEnd"/>
      <w:r>
        <w:rPr>
          <w:rFonts w:eastAsia="Times New Roman"/>
          <w:sz w:val="28"/>
          <w:szCs w:val="28"/>
        </w:rPr>
        <w:t xml:space="preserve"> указанное уведомление на своем официальном сайте в сети Интернет. Данное уведомление должно содержать сроки предоставления письменных согласий</w:t>
      </w:r>
    </w:p>
    <w:p w:rsidR="003B6EF3" w:rsidRDefault="003B6EF3" w:rsidP="003B6EF3">
      <w:pPr>
        <w:spacing w:line="19" w:lineRule="exact"/>
        <w:rPr>
          <w:sz w:val="20"/>
          <w:szCs w:val="20"/>
        </w:rPr>
      </w:pPr>
    </w:p>
    <w:p w:rsidR="003B6EF3" w:rsidRDefault="003B6EF3" w:rsidP="003B6EF3">
      <w:pPr>
        <w:spacing w:line="234" w:lineRule="auto"/>
        <w:ind w:left="7"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лиц, указанных в пункте 3.2 настоящего Положения, на перевод в принимающую организацию.</w:t>
      </w:r>
    </w:p>
    <w:p w:rsidR="003B6EF3" w:rsidRDefault="003B6EF3" w:rsidP="003B6EF3">
      <w:pPr>
        <w:spacing w:line="15" w:lineRule="exact"/>
        <w:rPr>
          <w:sz w:val="20"/>
          <w:szCs w:val="20"/>
        </w:rPr>
      </w:pPr>
    </w:p>
    <w:p w:rsidR="003B6EF3" w:rsidRDefault="003B6EF3" w:rsidP="003B6EF3">
      <w:pPr>
        <w:spacing w:line="238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3.4.3. О причине, влекущей за собой необходимость перевода учащихся, Школа обязана уведомить учредителя, совершеннолетних учащихся или родителей (законных представителей) несовершеннолетних учащихся в письменной форме, а также </w:t>
      </w:r>
      <w:proofErr w:type="gramStart"/>
      <w:r>
        <w:rPr>
          <w:rFonts w:eastAsia="Times New Roman"/>
          <w:sz w:val="28"/>
          <w:szCs w:val="28"/>
        </w:rPr>
        <w:t>разместить</w:t>
      </w:r>
      <w:proofErr w:type="gramEnd"/>
      <w:r>
        <w:rPr>
          <w:rFonts w:eastAsia="Times New Roman"/>
          <w:sz w:val="28"/>
          <w:szCs w:val="28"/>
        </w:rPr>
        <w:t xml:space="preserve"> указанное уведомление на своем официальном сайте в сети Интернет:</w:t>
      </w:r>
    </w:p>
    <w:p w:rsidR="003B6EF3" w:rsidRDefault="003B6EF3" w:rsidP="003B6EF3">
      <w:pPr>
        <w:spacing w:line="14" w:lineRule="exact"/>
        <w:rPr>
          <w:sz w:val="20"/>
          <w:szCs w:val="20"/>
        </w:rPr>
      </w:pPr>
    </w:p>
    <w:p w:rsidR="003B6EF3" w:rsidRDefault="003B6EF3" w:rsidP="003B6EF3">
      <w:pPr>
        <w:numPr>
          <w:ilvl w:val="0"/>
          <w:numId w:val="5"/>
        </w:numPr>
        <w:tabs>
          <w:tab w:val="left" w:pos="448"/>
        </w:tabs>
        <w:spacing w:line="236" w:lineRule="auto"/>
        <w:ind w:left="7" w:right="20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случае аннулирования лицензии на осуществление образовательной деятельности - в течение пяти рабочих дней с момента вступления в законную силу решения суда;</w:t>
      </w:r>
    </w:p>
    <w:p w:rsidR="003B6EF3" w:rsidRDefault="003B6EF3" w:rsidP="003B6EF3">
      <w:pPr>
        <w:spacing w:line="14" w:lineRule="exact"/>
        <w:rPr>
          <w:rFonts w:eastAsia="Times New Roman"/>
          <w:sz w:val="28"/>
          <w:szCs w:val="28"/>
        </w:rPr>
      </w:pPr>
    </w:p>
    <w:p w:rsidR="003B6EF3" w:rsidRDefault="003B6EF3" w:rsidP="003B6EF3">
      <w:pPr>
        <w:numPr>
          <w:ilvl w:val="0"/>
          <w:numId w:val="5"/>
        </w:numPr>
        <w:tabs>
          <w:tab w:val="left" w:pos="328"/>
        </w:tabs>
        <w:spacing w:line="238" w:lineRule="auto"/>
        <w:ind w:left="7" w:hanging="7"/>
        <w:jc w:val="both"/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Республики Татарстан, осуществляющим переданные Российской Федерацией полномочия в сфере образования, решении о приостановлении действия лицензии на осуществление образовательной деятельности;</w:t>
      </w:r>
      <w:proofErr w:type="gramEnd"/>
    </w:p>
    <w:p w:rsidR="003B6EF3" w:rsidRDefault="003B6EF3" w:rsidP="003B6EF3">
      <w:pPr>
        <w:spacing w:line="21" w:lineRule="exact"/>
        <w:rPr>
          <w:rFonts w:eastAsia="Times New Roman"/>
          <w:sz w:val="28"/>
          <w:szCs w:val="28"/>
        </w:rPr>
      </w:pPr>
    </w:p>
    <w:p w:rsidR="003B6EF3" w:rsidRDefault="003B6EF3" w:rsidP="003B6EF3">
      <w:pPr>
        <w:numPr>
          <w:ilvl w:val="0"/>
          <w:numId w:val="5"/>
        </w:numPr>
        <w:tabs>
          <w:tab w:val="left" w:pos="326"/>
        </w:tabs>
        <w:spacing w:line="238" w:lineRule="auto"/>
        <w:ind w:left="7" w:hanging="7"/>
        <w:jc w:val="both"/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 xml:space="preserve">в случае лишения Школы государственной аккредитации полностью или по соответствующей образовательной программе, а также приостановления действия государственной аккредитации полностью или в отношении отдельных уровней образования - в течение пяти рабочих дней с момента </w:t>
      </w:r>
      <w:r>
        <w:rPr>
          <w:rFonts w:eastAsia="Times New Roman"/>
          <w:sz w:val="28"/>
          <w:szCs w:val="28"/>
        </w:rPr>
        <w:lastRenderedPageBreak/>
        <w:t>внесения в Реестр организаций, осуществляющих образовательную деятельность по имеющим государственную аккредитацию образовательным</w:t>
      </w:r>
      <w:proofErr w:type="gramEnd"/>
    </w:p>
    <w:p w:rsidR="003B6EF3" w:rsidRDefault="003B6EF3" w:rsidP="003B6EF3">
      <w:pPr>
        <w:spacing w:line="118" w:lineRule="exact"/>
        <w:rPr>
          <w:sz w:val="20"/>
          <w:szCs w:val="20"/>
        </w:rPr>
      </w:pPr>
    </w:p>
    <w:p w:rsidR="003B6EF3" w:rsidRDefault="003B6EF3" w:rsidP="003B6EF3">
      <w:pPr>
        <w:spacing w:line="238" w:lineRule="auto"/>
        <w:ind w:left="7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8"/>
          <w:szCs w:val="28"/>
        </w:rPr>
        <w:t xml:space="preserve">программам, сведений, содержащих информацию о принятом МО и Н РТ, осуществляющим функции по контролю и надзору в сфере образования, или органом исполнительной власти Республики Татарстан, осуществляющим переданные Российской Федерацией полномочия в сфере образования (далее - </w:t>
      </w:r>
      <w:proofErr w:type="spellStart"/>
      <w:r>
        <w:rPr>
          <w:rFonts w:eastAsia="Times New Roman"/>
          <w:sz w:val="28"/>
          <w:szCs w:val="28"/>
        </w:rPr>
        <w:t>аккредитационные</w:t>
      </w:r>
      <w:proofErr w:type="spellEnd"/>
      <w:r>
        <w:rPr>
          <w:rFonts w:eastAsia="Times New Roman"/>
          <w:sz w:val="28"/>
          <w:szCs w:val="28"/>
        </w:rPr>
        <w:t xml:space="preserve"> органы), решении о лишении Школы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</w:t>
      </w:r>
      <w:proofErr w:type="gramEnd"/>
      <w:r>
        <w:rPr>
          <w:rFonts w:eastAsia="Times New Roman"/>
          <w:sz w:val="28"/>
          <w:szCs w:val="28"/>
        </w:rPr>
        <w:t xml:space="preserve"> образования;</w:t>
      </w:r>
    </w:p>
    <w:p w:rsidR="003B6EF3" w:rsidRDefault="003B6EF3" w:rsidP="003B6EF3">
      <w:pPr>
        <w:spacing w:line="24" w:lineRule="exact"/>
        <w:rPr>
          <w:sz w:val="20"/>
          <w:szCs w:val="20"/>
        </w:rPr>
      </w:pPr>
    </w:p>
    <w:p w:rsidR="003B6EF3" w:rsidRDefault="003B6EF3" w:rsidP="003B6EF3">
      <w:pPr>
        <w:tabs>
          <w:tab w:val="left" w:pos="316"/>
        </w:tabs>
        <w:spacing w:line="238" w:lineRule="auto"/>
        <w:ind w:right="20"/>
        <w:jc w:val="both"/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 xml:space="preserve">4) в случае если до истечения срока действия государственной аккредитации по соответствующей образовательной программе осталось менее 105 дней и у Школы отсутствует полученное от </w:t>
      </w:r>
      <w:proofErr w:type="spellStart"/>
      <w:r>
        <w:rPr>
          <w:rFonts w:eastAsia="Times New Roman"/>
          <w:sz w:val="28"/>
          <w:szCs w:val="28"/>
        </w:rPr>
        <w:t>аккредитационного</w:t>
      </w:r>
      <w:proofErr w:type="spellEnd"/>
      <w:r>
        <w:rPr>
          <w:rFonts w:eastAsia="Times New Roman"/>
          <w:sz w:val="28"/>
          <w:szCs w:val="28"/>
        </w:rPr>
        <w:t xml:space="preserve"> органа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- в течение пяти рабочих дней с момента наступления указанного случая;</w:t>
      </w:r>
      <w:proofErr w:type="gramEnd"/>
    </w:p>
    <w:p w:rsidR="003B6EF3" w:rsidRDefault="003B6EF3" w:rsidP="003B6EF3">
      <w:pPr>
        <w:spacing w:line="19" w:lineRule="exact"/>
        <w:rPr>
          <w:rFonts w:eastAsia="Times New Roman"/>
          <w:sz w:val="28"/>
          <w:szCs w:val="28"/>
        </w:rPr>
      </w:pPr>
    </w:p>
    <w:p w:rsidR="003B6EF3" w:rsidRDefault="003B6EF3" w:rsidP="003B6EF3">
      <w:pPr>
        <w:numPr>
          <w:ilvl w:val="0"/>
          <w:numId w:val="6"/>
        </w:numPr>
        <w:tabs>
          <w:tab w:val="left" w:pos="436"/>
        </w:tabs>
        <w:spacing w:line="238" w:lineRule="auto"/>
        <w:ind w:left="7" w:hanging="7"/>
        <w:jc w:val="both"/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 xml:space="preserve">в случае отказа </w:t>
      </w:r>
      <w:proofErr w:type="spellStart"/>
      <w:r>
        <w:rPr>
          <w:rFonts w:eastAsia="Times New Roman"/>
          <w:sz w:val="28"/>
          <w:szCs w:val="28"/>
        </w:rPr>
        <w:t>аккредитационного</w:t>
      </w:r>
      <w:proofErr w:type="spellEnd"/>
      <w:r>
        <w:rPr>
          <w:rFonts w:eastAsia="Times New Roman"/>
          <w:sz w:val="28"/>
          <w:szCs w:val="28"/>
        </w:rPr>
        <w:t xml:space="preserve"> органа Школы в государственной аккредитации по соответствующей образовательной программе, если срок действия государственной аккредитации по соответствующей образовательной программе истек, -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 программам, сведений, содержащих информацию об издании акта </w:t>
      </w:r>
      <w:proofErr w:type="spellStart"/>
      <w:r>
        <w:rPr>
          <w:rFonts w:eastAsia="Times New Roman"/>
          <w:sz w:val="28"/>
          <w:szCs w:val="28"/>
        </w:rPr>
        <w:t>аккредитационного</w:t>
      </w:r>
      <w:proofErr w:type="spellEnd"/>
      <w:r>
        <w:rPr>
          <w:rFonts w:eastAsia="Times New Roman"/>
          <w:sz w:val="28"/>
          <w:szCs w:val="28"/>
        </w:rPr>
        <w:t xml:space="preserve"> органа об отказе исходной организации в государственной аккредитации по соответствующей</w:t>
      </w:r>
      <w:proofErr w:type="gramEnd"/>
      <w:r>
        <w:rPr>
          <w:rFonts w:eastAsia="Times New Roman"/>
          <w:sz w:val="28"/>
          <w:szCs w:val="28"/>
        </w:rPr>
        <w:t xml:space="preserve"> образовательной программе.</w:t>
      </w:r>
    </w:p>
    <w:p w:rsidR="003B6EF3" w:rsidRDefault="003B6EF3" w:rsidP="003B6EF3">
      <w:pPr>
        <w:spacing w:line="42" w:lineRule="exact"/>
        <w:rPr>
          <w:rFonts w:eastAsia="Times New Roman"/>
          <w:sz w:val="28"/>
          <w:szCs w:val="28"/>
        </w:rPr>
      </w:pPr>
    </w:p>
    <w:p w:rsidR="003B6EF3" w:rsidRDefault="003B6EF3" w:rsidP="003B6EF3">
      <w:pPr>
        <w:tabs>
          <w:tab w:val="left" w:pos="727"/>
        </w:tabs>
        <w:spacing w:line="231" w:lineRule="auto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3.4.4. Учредитель, за исключением случая, указанного в пункте 3.4.1. настоящего Положения, осуществляет выбор принимающих организаций с использованием:</w:t>
      </w:r>
    </w:p>
    <w:p w:rsidR="003B6EF3" w:rsidRDefault="003B6EF3" w:rsidP="003B6EF3">
      <w:pPr>
        <w:spacing w:line="36" w:lineRule="exact"/>
        <w:rPr>
          <w:rFonts w:ascii="Symbol" w:eastAsia="Symbol" w:hAnsi="Symbol" w:cs="Symbol"/>
          <w:sz w:val="28"/>
          <w:szCs w:val="28"/>
        </w:rPr>
      </w:pPr>
    </w:p>
    <w:p w:rsidR="003B6EF3" w:rsidRDefault="003B6EF3" w:rsidP="003B6EF3">
      <w:pPr>
        <w:numPr>
          <w:ilvl w:val="1"/>
          <w:numId w:val="6"/>
        </w:numPr>
        <w:tabs>
          <w:tab w:val="left" w:pos="727"/>
        </w:tabs>
        <w:spacing w:line="231" w:lineRule="auto"/>
        <w:ind w:left="727" w:right="20" w:hanging="36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информации, предварительно полученной от Школы, о списочном составе учащихся с указанием осваиваемых ими образовательных программ;</w:t>
      </w:r>
    </w:p>
    <w:p w:rsidR="003B6EF3" w:rsidRDefault="003B6EF3" w:rsidP="003B6EF3">
      <w:pPr>
        <w:spacing w:line="36" w:lineRule="exact"/>
        <w:rPr>
          <w:rFonts w:ascii="Symbol" w:eastAsia="Symbol" w:hAnsi="Symbol" w:cs="Symbol"/>
          <w:sz w:val="28"/>
          <w:szCs w:val="28"/>
        </w:rPr>
      </w:pPr>
    </w:p>
    <w:p w:rsidR="003B6EF3" w:rsidRDefault="003B6EF3" w:rsidP="003B6EF3">
      <w:pPr>
        <w:numPr>
          <w:ilvl w:val="1"/>
          <w:numId w:val="6"/>
        </w:numPr>
        <w:tabs>
          <w:tab w:val="left" w:pos="727"/>
        </w:tabs>
        <w:spacing w:line="227" w:lineRule="auto"/>
        <w:ind w:left="727" w:right="20" w:hanging="36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сведений, содержащихся в Реестре организаций, осуществляющих образовательную деятельность по </w:t>
      </w:r>
      <w:proofErr w:type="gramStart"/>
      <w:r>
        <w:rPr>
          <w:rFonts w:eastAsia="Times New Roman"/>
          <w:sz w:val="28"/>
          <w:szCs w:val="28"/>
        </w:rPr>
        <w:t>имеющим</w:t>
      </w:r>
      <w:proofErr w:type="gramEnd"/>
      <w:r>
        <w:rPr>
          <w:rFonts w:eastAsia="Times New Roman"/>
          <w:sz w:val="28"/>
          <w:szCs w:val="28"/>
        </w:rPr>
        <w:t xml:space="preserve"> государственную</w:t>
      </w:r>
    </w:p>
    <w:p w:rsidR="003B6EF3" w:rsidRDefault="003B6EF3" w:rsidP="003B6EF3">
      <w:pPr>
        <w:spacing w:line="3" w:lineRule="exact"/>
        <w:rPr>
          <w:sz w:val="20"/>
          <w:szCs w:val="20"/>
        </w:rPr>
      </w:pPr>
    </w:p>
    <w:p w:rsidR="003B6EF3" w:rsidRDefault="003B6EF3" w:rsidP="003B6EF3">
      <w:pPr>
        <w:ind w:left="72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аккредитацию образовательным программам.</w:t>
      </w:r>
    </w:p>
    <w:p w:rsidR="003B6EF3" w:rsidRDefault="003B6EF3" w:rsidP="006265FB">
      <w:pPr>
        <w:tabs>
          <w:tab w:val="left" w:pos="847"/>
          <w:tab w:val="left" w:pos="2487"/>
          <w:tab w:val="left" w:pos="4247"/>
          <w:tab w:val="left" w:pos="5827"/>
          <w:tab w:val="left" w:pos="6387"/>
          <w:tab w:val="left" w:pos="6887"/>
          <w:tab w:val="left" w:pos="8047"/>
        </w:tabs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3.4.5.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Учредитель</w:t>
      </w:r>
      <w:r>
        <w:rPr>
          <w:rFonts w:eastAsia="Times New Roman"/>
          <w:sz w:val="28"/>
          <w:szCs w:val="28"/>
        </w:rPr>
        <w:tab/>
        <w:t>запрашивает</w:t>
      </w:r>
      <w:r>
        <w:rPr>
          <w:rFonts w:eastAsia="Times New Roman"/>
          <w:sz w:val="28"/>
          <w:szCs w:val="28"/>
        </w:rPr>
        <w:tab/>
        <w:t>выбранные</w:t>
      </w:r>
      <w:r>
        <w:rPr>
          <w:rFonts w:eastAsia="Times New Roman"/>
          <w:sz w:val="28"/>
          <w:szCs w:val="28"/>
        </w:rPr>
        <w:tab/>
        <w:t>им</w:t>
      </w:r>
      <w:r>
        <w:rPr>
          <w:rFonts w:eastAsia="Times New Roman"/>
          <w:sz w:val="28"/>
          <w:szCs w:val="28"/>
        </w:rPr>
        <w:tab/>
        <w:t>из</w:t>
      </w:r>
      <w:r>
        <w:rPr>
          <w:rFonts w:eastAsia="Times New Roman"/>
          <w:sz w:val="28"/>
          <w:szCs w:val="28"/>
        </w:rPr>
        <w:tab/>
        <w:t>Реестра</w:t>
      </w:r>
      <w:r>
        <w:rPr>
          <w:rFonts w:eastAsia="Times New Roman"/>
          <w:sz w:val="28"/>
          <w:szCs w:val="28"/>
        </w:rPr>
        <w:tab/>
        <w:t>организаций,</w:t>
      </w:r>
      <w:r w:rsidR="006265FB"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осуществляющих образовательную деятельность по имеющим государственную аккредитацию образовательным программам, организации, осуществляющие образовательную деятельность по соответствующим образовательным программам, о возможности перевода в них обучающихся.</w:t>
      </w:r>
    </w:p>
    <w:p w:rsidR="003B6EF3" w:rsidRDefault="003B6EF3" w:rsidP="003B6EF3">
      <w:pPr>
        <w:spacing w:line="17" w:lineRule="exact"/>
        <w:rPr>
          <w:sz w:val="20"/>
          <w:szCs w:val="20"/>
        </w:rPr>
      </w:pPr>
    </w:p>
    <w:p w:rsidR="003B6EF3" w:rsidRDefault="003B6EF3" w:rsidP="003B6EF3">
      <w:pPr>
        <w:spacing w:line="236" w:lineRule="auto"/>
        <w:ind w:left="7"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3.4.6. Руководители указанных организаций или уполномоченные ими лица должны в течение десяти рабочих дней с момента получения </w:t>
      </w:r>
      <w:r>
        <w:rPr>
          <w:rFonts w:eastAsia="Times New Roman"/>
          <w:sz w:val="28"/>
          <w:szCs w:val="28"/>
        </w:rPr>
        <w:lastRenderedPageBreak/>
        <w:t>соответствующего запроса письменно проинформировать о возможности перевода учащихся.</w:t>
      </w:r>
    </w:p>
    <w:p w:rsidR="003B6EF3" w:rsidRDefault="003B6EF3" w:rsidP="003B6EF3">
      <w:pPr>
        <w:spacing w:line="15" w:lineRule="exact"/>
        <w:rPr>
          <w:sz w:val="20"/>
          <w:szCs w:val="20"/>
        </w:rPr>
      </w:pPr>
    </w:p>
    <w:p w:rsidR="003B6EF3" w:rsidRDefault="003B6EF3" w:rsidP="003B6EF3">
      <w:pPr>
        <w:spacing w:line="236" w:lineRule="auto"/>
        <w:ind w:left="7"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3.4.7. Школа доводит до сведения учащихся и их родителей (законных представителей) полученную от учредителя информацию об организациях, реализующих соответствующие образовательные программы, которые дали</w:t>
      </w:r>
    </w:p>
    <w:p w:rsidR="003B6EF3" w:rsidRDefault="003B6EF3" w:rsidP="003B6EF3">
      <w:pPr>
        <w:spacing w:line="57" w:lineRule="exact"/>
        <w:rPr>
          <w:sz w:val="20"/>
          <w:szCs w:val="20"/>
        </w:rPr>
      </w:pPr>
    </w:p>
    <w:p w:rsidR="003B6EF3" w:rsidRDefault="003B6EF3" w:rsidP="003B6EF3">
      <w:pPr>
        <w:spacing w:line="238" w:lineRule="auto"/>
        <w:ind w:left="7" w:right="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согласие на перевод обучающихся из Школы, а также о сроках предоставления письменных согласий лиц, указанных в пункте 3. 2 настоящего Положения, на перевод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 (принимающих организаций), перечень образовательных программ, реализуемых организацией, количество свободных мест.</w:t>
      </w:r>
    </w:p>
    <w:p w:rsidR="003B6EF3" w:rsidRDefault="003B6EF3" w:rsidP="003B6EF3">
      <w:pPr>
        <w:spacing w:line="21" w:lineRule="exact"/>
        <w:rPr>
          <w:sz w:val="20"/>
          <w:szCs w:val="20"/>
        </w:rPr>
      </w:pPr>
    </w:p>
    <w:p w:rsidR="003B6EF3" w:rsidRDefault="003B6EF3" w:rsidP="003B6EF3">
      <w:pPr>
        <w:spacing w:line="238" w:lineRule="auto"/>
        <w:ind w:left="7" w:right="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3.4.8. </w:t>
      </w:r>
      <w:proofErr w:type="gramStart"/>
      <w:r>
        <w:rPr>
          <w:rFonts w:eastAsia="Times New Roman"/>
          <w:sz w:val="28"/>
          <w:szCs w:val="28"/>
        </w:rPr>
        <w:t>После получения соответствующих письменных согласий лиц, указанных в пункте 3. 2 настоящего Положения, Школа издает приказ об отчислении учащихся в порядке перевода в принимающую организацию с указанием основания такого перевода (прекращение деятельности организации, аннулирование лицензии, лишение организации государственной аккредитации по соответствующей образовательной программе, истечение срока действия государственной аккредитации по соответствующей образовательной программе).</w:t>
      </w:r>
      <w:proofErr w:type="gramEnd"/>
    </w:p>
    <w:p w:rsidR="003B6EF3" w:rsidRDefault="003B6EF3" w:rsidP="003B6EF3">
      <w:pPr>
        <w:spacing w:line="21" w:lineRule="exact"/>
        <w:rPr>
          <w:sz w:val="20"/>
          <w:szCs w:val="20"/>
        </w:rPr>
      </w:pPr>
    </w:p>
    <w:p w:rsidR="003B6EF3" w:rsidRDefault="003B6EF3" w:rsidP="003B6EF3">
      <w:pPr>
        <w:spacing w:line="236" w:lineRule="auto"/>
        <w:ind w:left="7" w:right="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3.4.9. В случае отказа от перевода в предлагаемую принимающую организацию совершеннолетний учащийся или родители (законные представители) несовершеннолетнего учащегося указывают об этом в письменном заявлении.</w:t>
      </w:r>
    </w:p>
    <w:p w:rsidR="003B6EF3" w:rsidRDefault="003B6EF3" w:rsidP="003B6EF3">
      <w:pPr>
        <w:spacing w:line="15" w:lineRule="exact"/>
        <w:rPr>
          <w:sz w:val="20"/>
          <w:szCs w:val="20"/>
        </w:rPr>
      </w:pPr>
    </w:p>
    <w:p w:rsidR="003B6EF3" w:rsidRDefault="003B6EF3" w:rsidP="003B6EF3">
      <w:pPr>
        <w:spacing w:line="237" w:lineRule="auto"/>
        <w:ind w:left="7" w:right="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3.4.10. Школа передает в принимающую организацию списочный состав учащихся, копии учебных планов, соответствующие письменные согласия лиц, указанных в пункте 3.2 настоящего Положения, личные дела учащихся.</w:t>
      </w:r>
    </w:p>
    <w:p w:rsidR="003B6EF3" w:rsidRDefault="003B6EF3" w:rsidP="003B6EF3">
      <w:pPr>
        <w:spacing w:line="13" w:lineRule="exact"/>
        <w:rPr>
          <w:sz w:val="20"/>
          <w:szCs w:val="20"/>
        </w:rPr>
      </w:pPr>
    </w:p>
    <w:p w:rsidR="003B6EF3" w:rsidRDefault="003B6EF3" w:rsidP="003B6EF3">
      <w:pPr>
        <w:spacing w:line="238" w:lineRule="auto"/>
        <w:ind w:left="7" w:right="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3.4.11. </w:t>
      </w:r>
      <w:proofErr w:type="gramStart"/>
      <w:r>
        <w:rPr>
          <w:rFonts w:eastAsia="Times New Roman"/>
          <w:sz w:val="28"/>
          <w:szCs w:val="28"/>
        </w:rPr>
        <w:t>На основании представленных документов принимающая организация издает распорядительный акт о зачислении учащихся в принимающую организацию в порядке перевода в связи с прекращением деятельности Школы, аннулированием лицензии, приостановлением действия лицензии, лишением исходной организации государственной аккредитации по соответствующей образовательной программе, приостановлением действия государственной аккредитации полностью или в отношении отдельных уровней образования, истечением срока действия государственной аккредитации по соответствующей образовательной программе.</w:t>
      </w:r>
      <w:proofErr w:type="gramEnd"/>
    </w:p>
    <w:p w:rsidR="003B6EF3" w:rsidRDefault="003B6EF3" w:rsidP="003B6EF3">
      <w:pPr>
        <w:spacing w:line="24" w:lineRule="exact"/>
        <w:rPr>
          <w:sz w:val="20"/>
          <w:szCs w:val="20"/>
        </w:rPr>
      </w:pPr>
    </w:p>
    <w:p w:rsidR="003B6EF3" w:rsidRDefault="003B6EF3" w:rsidP="003B6EF3">
      <w:pPr>
        <w:spacing w:line="236" w:lineRule="auto"/>
        <w:ind w:left="7" w:right="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3.4.12.В распорядительном акте о зачислении делается </w:t>
      </w:r>
      <w:proofErr w:type="gramStart"/>
      <w:r>
        <w:rPr>
          <w:rFonts w:eastAsia="Times New Roman"/>
          <w:sz w:val="28"/>
          <w:szCs w:val="28"/>
        </w:rPr>
        <w:t>запись</w:t>
      </w:r>
      <w:proofErr w:type="gramEnd"/>
      <w:r>
        <w:rPr>
          <w:rFonts w:eastAsia="Times New Roman"/>
          <w:sz w:val="28"/>
          <w:szCs w:val="28"/>
        </w:rPr>
        <w:t xml:space="preserve"> о зачислении учащегося в порядке перевода с указанием Школы, в которой он обучался до перевода, класса, формы обучения.</w:t>
      </w:r>
    </w:p>
    <w:p w:rsidR="003B6EF3" w:rsidRDefault="003B6EF3" w:rsidP="003B6EF3">
      <w:pPr>
        <w:spacing w:line="17" w:lineRule="exact"/>
        <w:rPr>
          <w:sz w:val="20"/>
          <w:szCs w:val="20"/>
        </w:rPr>
      </w:pPr>
    </w:p>
    <w:p w:rsidR="003B6EF3" w:rsidRDefault="003B6EF3" w:rsidP="003B6EF3">
      <w:pPr>
        <w:spacing w:line="237" w:lineRule="auto"/>
        <w:ind w:left="7" w:right="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3.4.13. В принимающей организации на основании переданных личных дел на учащихся формируются новые личные дела, </w:t>
      </w:r>
      <w:proofErr w:type="gramStart"/>
      <w:r>
        <w:rPr>
          <w:rFonts w:eastAsia="Times New Roman"/>
          <w:sz w:val="28"/>
          <w:szCs w:val="28"/>
        </w:rPr>
        <w:t>включающие</w:t>
      </w:r>
      <w:proofErr w:type="gramEnd"/>
      <w:r>
        <w:rPr>
          <w:rFonts w:eastAsia="Times New Roman"/>
          <w:sz w:val="28"/>
          <w:szCs w:val="28"/>
        </w:rPr>
        <w:t xml:space="preserve"> в том числе выписку из распорядительного акта о зачислении в порядке перевода, соответствующие письменные согласия лиц, указанных в пункте 3.2 настоящего Порядка.</w:t>
      </w:r>
    </w:p>
    <w:p w:rsidR="003B6EF3" w:rsidRDefault="003B6EF3" w:rsidP="003B6EF3">
      <w:pPr>
        <w:spacing w:line="6" w:lineRule="exact"/>
        <w:rPr>
          <w:sz w:val="20"/>
          <w:szCs w:val="20"/>
        </w:rPr>
      </w:pPr>
    </w:p>
    <w:p w:rsidR="003B6EF3" w:rsidRDefault="003B6EF3" w:rsidP="003B6EF3">
      <w:pPr>
        <w:numPr>
          <w:ilvl w:val="2"/>
          <w:numId w:val="7"/>
        </w:numPr>
        <w:tabs>
          <w:tab w:val="left" w:pos="1947"/>
        </w:tabs>
        <w:ind w:left="2160" w:hanging="18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lastRenderedPageBreak/>
        <w:t xml:space="preserve">Порядок и основания отчисления </w:t>
      </w:r>
      <w:proofErr w:type="gramStart"/>
      <w:r>
        <w:rPr>
          <w:rFonts w:eastAsia="Times New Roman"/>
          <w:b/>
          <w:bCs/>
          <w:sz w:val="28"/>
          <w:szCs w:val="28"/>
        </w:rPr>
        <w:t>обучающихся</w:t>
      </w:r>
      <w:proofErr w:type="gramEnd"/>
    </w:p>
    <w:p w:rsidR="003B6EF3" w:rsidRDefault="003B6EF3" w:rsidP="003B6EF3">
      <w:pPr>
        <w:spacing w:line="236" w:lineRule="auto"/>
        <w:ind w:left="7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4.1.Отчисление </w:t>
      </w:r>
      <w:proofErr w:type="gramStart"/>
      <w:r>
        <w:rPr>
          <w:rFonts w:eastAsia="Times New Roman"/>
          <w:sz w:val="28"/>
          <w:szCs w:val="28"/>
        </w:rPr>
        <w:t>обучающихся</w:t>
      </w:r>
      <w:proofErr w:type="gramEnd"/>
      <w:r>
        <w:rPr>
          <w:rFonts w:eastAsia="Times New Roman"/>
          <w:sz w:val="28"/>
          <w:szCs w:val="28"/>
        </w:rPr>
        <w:t xml:space="preserve"> из Школы производится:</w:t>
      </w:r>
    </w:p>
    <w:p w:rsidR="003B6EF3" w:rsidRDefault="003B6EF3" w:rsidP="003B6EF3">
      <w:pPr>
        <w:numPr>
          <w:ilvl w:val="0"/>
          <w:numId w:val="7"/>
        </w:numPr>
        <w:tabs>
          <w:tab w:val="left" w:pos="187"/>
        </w:tabs>
        <w:ind w:left="720" w:hanging="36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 связи с получением образования (завершением обучения).</w:t>
      </w:r>
    </w:p>
    <w:p w:rsidR="003B6EF3" w:rsidRDefault="003B6EF3" w:rsidP="003B6EF3">
      <w:pPr>
        <w:spacing w:line="32" w:lineRule="exact"/>
        <w:rPr>
          <w:rFonts w:ascii="Symbol" w:eastAsia="Symbol" w:hAnsi="Symbol" w:cs="Symbol"/>
          <w:sz w:val="28"/>
          <w:szCs w:val="28"/>
        </w:rPr>
      </w:pPr>
    </w:p>
    <w:p w:rsidR="003B6EF3" w:rsidRDefault="003B6EF3" w:rsidP="003B6EF3">
      <w:pPr>
        <w:numPr>
          <w:ilvl w:val="1"/>
          <w:numId w:val="7"/>
        </w:numPr>
        <w:tabs>
          <w:tab w:val="left" w:pos="1087"/>
        </w:tabs>
        <w:spacing w:line="228" w:lineRule="auto"/>
        <w:ind w:left="1440" w:hanging="36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по инициативе родителей (законных представителей) на основании их заявления с указанием причины и обстоятель</w:t>
      </w:r>
      <w:proofErr w:type="gramStart"/>
      <w:r>
        <w:rPr>
          <w:rFonts w:eastAsia="Times New Roman"/>
          <w:sz w:val="28"/>
          <w:szCs w:val="28"/>
        </w:rPr>
        <w:t>ств пр</w:t>
      </w:r>
      <w:proofErr w:type="gramEnd"/>
      <w:r>
        <w:rPr>
          <w:rFonts w:eastAsia="Times New Roman"/>
          <w:sz w:val="28"/>
          <w:szCs w:val="28"/>
        </w:rPr>
        <w:t>инятого решения;</w:t>
      </w:r>
    </w:p>
    <w:p w:rsidR="003B6EF3" w:rsidRDefault="003B6EF3" w:rsidP="003B6EF3">
      <w:pPr>
        <w:spacing w:line="32" w:lineRule="exact"/>
        <w:rPr>
          <w:rFonts w:ascii="Symbol" w:eastAsia="Symbol" w:hAnsi="Symbol" w:cs="Symbol"/>
          <w:sz w:val="28"/>
          <w:szCs w:val="28"/>
        </w:rPr>
      </w:pPr>
    </w:p>
    <w:p w:rsidR="003B6EF3" w:rsidRDefault="003B6EF3" w:rsidP="003B6EF3">
      <w:pPr>
        <w:numPr>
          <w:ilvl w:val="1"/>
          <w:numId w:val="7"/>
        </w:numPr>
        <w:tabs>
          <w:tab w:val="left" w:pos="1087"/>
        </w:tabs>
        <w:spacing w:line="227" w:lineRule="auto"/>
        <w:ind w:left="1440" w:hanging="360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по инициативе Школы в случае применения к учащемуся, достигшему возраста пятнадцати лет, отчисления как меры дисциплинарного</w:t>
      </w:r>
    </w:p>
    <w:p w:rsidR="003B6EF3" w:rsidRDefault="003B6EF3" w:rsidP="003B6EF3">
      <w:pPr>
        <w:spacing w:line="56" w:lineRule="exact"/>
        <w:rPr>
          <w:sz w:val="20"/>
          <w:szCs w:val="20"/>
        </w:rPr>
      </w:pPr>
    </w:p>
    <w:p w:rsidR="003B6EF3" w:rsidRDefault="003B6EF3" w:rsidP="003B6EF3">
      <w:pPr>
        <w:spacing w:line="235" w:lineRule="auto"/>
        <w:ind w:left="10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взыскания, в случае образовательных услуг стало невозможным вследствие действий (бездействия) учащегося.</w:t>
      </w:r>
    </w:p>
    <w:p w:rsidR="003B6EF3" w:rsidRPr="006265FB" w:rsidRDefault="003B6EF3" w:rsidP="006265FB">
      <w:pPr>
        <w:numPr>
          <w:ilvl w:val="0"/>
          <w:numId w:val="8"/>
        </w:numPr>
        <w:tabs>
          <w:tab w:val="left" w:pos="1080"/>
        </w:tabs>
        <w:ind w:left="1080" w:hanging="367"/>
        <w:rPr>
          <w:rFonts w:ascii="Symbol" w:eastAsia="Symbol" w:hAnsi="Symbol" w:cs="Symbol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учащийся</w:t>
      </w:r>
      <w:proofErr w:type="gramEnd"/>
      <w:r>
        <w:rPr>
          <w:rFonts w:eastAsia="Times New Roman"/>
          <w:sz w:val="28"/>
          <w:szCs w:val="28"/>
        </w:rPr>
        <w:t xml:space="preserve">  не  ликвидировавший  академическую  задолженность  </w:t>
      </w:r>
      <w:proofErr w:type="spellStart"/>
      <w:r>
        <w:rPr>
          <w:rFonts w:eastAsia="Times New Roman"/>
          <w:sz w:val="28"/>
          <w:szCs w:val="28"/>
        </w:rPr>
        <w:t>при</w:t>
      </w:r>
      <w:r w:rsidR="006265FB">
        <w:rPr>
          <w:rFonts w:ascii="Symbol" w:eastAsia="Symbol" w:hAnsi="Symbol" w:cs="Symbol"/>
          <w:sz w:val="28"/>
          <w:szCs w:val="28"/>
        </w:rPr>
        <w:t></w:t>
      </w:r>
      <w:r w:rsidRPr="006265FB">
        <w:rPr>
          <w:rFonts w:eastAsia="Times New Roman"/>
          <w:sz w:val="28"/>
          <w:szCs w:val="28"/>
        </w:rPr>
        <w:t>условиях</w:t>
      </w:r>
      <w:proofErr w:type="spellEnd"/>
      <w:r w:rsidRPr="006265FB">
        <w:rPr>
          <w:rFonts w:eastAsia="Times New Roman"/>
          <w:sz w:val="28"/>
          <w:szCs w:val="28"/>
        </w:rPr>
        <w:t xml:space="preserve">, указанных в </w:t>
      </w:r>
      <w:proofErr w:type="spellStart"/>
      <w:r w:rsidRPr="006265FB">
        <w:rPr>
          <w:rFonts w:eastAsia="Times New Roman"/>
          <w:sz w:val="28"/>
          <w:szCs w:val="28"/>
        </w:rPr>
        <w:t>пп</w:t>
      </w:r>
      <w:proofErr w:type="spellEnd"/>
      <w:r w:rsidRPr="006265FB">
        <w:rPr>
          <w:rFonts w:eastAsia="Times New Roman"/>
          <w:sz w:val="28"/>
          <w:szCs w:val="28"/>
        </w:rPr>
        <w:t>. 2.1.4, 2.1.5 настоящего Положения.</w:t>
      </w:r>
    </w:p>
    <w:p w:rsidR="003B6EF3" w:rsidRDefault="003B6EF3" w:rsidP="003B6EF3">
      <w:pPr>
        <w:spacing w:line="13" w:lineRule="exact"/>
        <w:rPr>
          <w:sz w:val="20"/>
          <w:szCs w:val="20"/>
        </w:rPr>
      </w:pPr>
    </w:p>
    <w:p w:rsidR="003B6EF3" w:rsidRDefault="003B6EF3" w:rsidP="003B6EF3">
      <w:pPr>
        <w:spacing w:line="235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4.2.Основанием для отчисления является приказ директора Школы об отчислении обучающегося.</w:t>
      </w:r>
    </w:p>
    <w:p w:rsidR="003B6EF3" w:rsidRDefault="003B6EF3" w:rsidP="003B6EF3">
      <w:pPr>
        <w:spacing w:line="15" w:lineRule="exact"/>
        <w:rPr>
          <w:sz w:val="20"/>
          <w:szCs w:val="20"/>
        </w:rPr>
      </w:pPr>
    </w:p>
    <w:p w:rsidR="003B6EF3" w:rsidRDefault="003B6EF3" w:rsidP="003B6EF3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4.3.Права и обязанности учащегося, предусмотренные законодательством об образовании локальными нормативными актами, прекращаются </w:t>
      </w:r>
      <w:proofErr w:type="gramStart"/>
      <w:r>
        <w:rPr>
          <w:rFonts w:eastAsia="Times New Roman"/>
          <w:sz w:val="28"/>
          <w:szCs w:val="28"/>
        </w:rPr>
        <w:t>с даты</w:t>
      </w:r>
      <w:proofErr w:type="gramEnd"/>
      <w:r>
        <w:rPr>
          <w:rFonts w:eastAsia="Times New Roman"/>
          <w:sz w:val="28"/>
          <w:szCs w:val="28"/>
        </w:rPr>
        <w:t xml:space="preserve"> его отчисления из Школы.</w:t>
      </w:r>
    </w:p>
    <w:p w:rsidR="003B6EF3" w:rsidRDefault="003B6EF3" w:rsidP="003B6EF3">
      <w:pPr>
        <w:spacing w:line="15" w:lineRule="exact"/>
        <w:rPr>
          <w:sz w:val="20"/>
          <w:szCs w:val="20"/>
        </w:rPr>
      </w:pPr>
    </w:p>
    <w:p w:rsidR="003B6EF3" w:rsidRDefault="003B6EF3" w:rsidP="003B6EF3">
      <w:pPr>
        <w:spacing w:line="237" w:lineRule="auto"/>
        <w:ind w:right="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4.4. Решение о применении меры дисциплинарного взыскания в форме отчисления учащегося принимается педагогическим советом и утверждается приказом директора.</w:t>
      </w:r>
    </w:p>
    <w:p w:rsidR="003B6EF3" w:rsidRDefault="003B6EF3" w:rsidP="003B6EF3">
      <w:pPr>
        <w:spacing w:line="14" w:lineRule="exact"/>
        <w:rPr>
          <w:sz w:val="20"/>
          <w:szCs w:val="20"/>
        </w:rPr>
      </w:pPr>
    </w:p>
    <w:p w:rsidR="003B6EF3" w:rsidRDefault="003B6EF3" w:rsidP="003B6EF3">
      <w:pPr>
        <w:spacing w:line="238" w:lineRule="auto"/>
        <w:ind w:right="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4.5. Решение об отчислении несовершеннолетнего учащегося,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3B6EF3" w:rsidRDefault="003B6EF3" w:rsidP="003B6EF3">
      <w:pPr>
        <w:spacing w:line="21" w:lineRule="exact"/>
        <w:rPr>
          <w:sz w:val="20"/>
          <w:szCs w:val="20"/>
        </w:rPr>
      </w:pPr>
    </w:p>
    <w:p w:rsidR="003B6EF3" w:rsidRDefault="003B6EF3" w:rsidP="003B6EF3">
      <w:pPr>
        <w:spacing w:line="234" w:lineRule="auto"/>
        <w:ind w:right="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4.6.Школа незамедлительно информирует об отчислении несовершеннолетнего учащегося МКУ «Отдел образования </w:t>
      </w:r>
      <w:proofErr w:type="spellStart"/>
      <w:r>
        <w:rPr>
          <w:rFonts w:eastAsia="Times New Roman"/>
          <w:sz w:val="28"/>
          <w:szCs w:val="28"/>
        </w:rPr>
        <w:t>Тетюшского</w:t>
      </w:r>
      <w:proofErr w:type="spellEnd"/>
      <w:r>
        <w:rPr>
          <w:rFonts w:eastAsia="Times New Roman"/>
          <w:sz w:val="28"/>
          <w:szCs w:val="28"/>
        </w:rPr>
        <w:t xml:space="preserve"> муниципального района Республики </w:t>
      </w:r>
      <w:proofErr w:type="spellStart"/>
      <w:r>
        <w:rPr>
          <w:rFonts w:eastAsia="Times New Roman"/>
          <w:sz w:val="28"/>
          <w:szCs w:val="28"/>
        </w:rPr>
        <w:t>татарстан</w:t>
      </w:r>
      <w:proofErr w:type="spellEnd"/>
      <w:r>
        <w:rPr>
          <w:rFonts w:eastAsia="Times New Roman"/>
          <w:sz w:val="28"/>
          <w:szCs w:val="28"/>
        </w:rPr>
        <w:t>».</w:t>
      </w:r>
    </w:p>
    <w:p w:rsidR="003B6EF3" w:rsidRDefault="003B6EF3" w:rsidP="003B6EF3">
      <w:pPr>
        <w:spacing w:line="15" w:lineRule="exact"/>
        <w:rPr>
          <w:sz w:val="20"/>
          <w:szCs w:val="20"/>
        </w:rPr>
      </w:pPr>
    </w:p>
    <w:p w:rsidR="003B6EF3" w:rsidRDefault="003B6EF3" w:rsidP="003B6EF3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4.7.Отчисление учащихся по инициативе Школы во время их болезни не допускается.</w:t>
      </w:r>
    </w:p>
    <w:p w:rsidR="003B6EF3" w:rsidRDefault="003B6EF3" w:rsidP="003B6EF3">
      <w:pPr>
        <w:spacing w:line="18" w:lineRule="exact"/>
        <w:rPr>
          <w:sz w:val="20"/>
          <w:szCs w:val="20"/>
        </w:rPr>
      </w:pPr>
    </w:p>
    <w:p w:rsidR="003B6EF3" w:rsidRDefault="003B6EF3" w:rsidP="003B6EF3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4.8.МКУ «Отдел образования Исполнительного комитета </w:t>
      </w:r>
      <w:proofErr w:type="spellStart"/>
      <w:r>
        <w:rPr>
          <w:rFonts w:eastAsia="Times New Roman"/>
          <w:sz w:val="28"/>
          <w:szCs w:val="28"/>
        </w:rPr>
        <w:t>Тетюшского</w:t>
      </w:r>
      <w:proofErr w:type="spellEnd"/>
      <w:r>
        <w:rPr>
          <w:rFonts w:eastAsia="Times New Roman"/>
          <w:sz w:val="28"/>
          <w:szCs w:val="28"/>
        </w:rPr>
        <w:t xml:space="preserve"> муниципального района Республики Татарстан» и родители (законные представители) учащего, отчисленного из Школы, не позднее чем в месячный срок принимают меры, обеспечивающие получение обучающимся общего образования.</w:t>
      </w:r>
    </w:p>
    <w:p w:rsidR="003B6EF3" w:rsidRDefault="003B6EF3" w:rsidP="003B6EF3">
      <w:pPr>
        <w:spacing w:line="15" w:lineRule="exact"/>
        <w:rPr>
          <w:sz w:val="20"/>
          <w:szCs w:val="20"/>
        </w:rPr>
      </w:pPr>
    </w:p>
    <w:p w:rsidR="003B6EF3" w:rsidRDefault="003B6EF3" w:rsidP="003B6EF3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4.9.Родители (законные представители) учащегося вправе обжаловать в комиссию по урегулированию споров между участниками образовательных</w:t>
      </w:r>
    </w:p>
    <w:p w:rsidR="003B6EF3" w:rsidRDefault="003B6EF3" w:rsidP="003B6EF3">
      <w:pPr>
        <w:spacing w:line="15" w:lineRule="exact"/>
        <w:rPr>
          <w:sz w:val="20"/>
          <w:szCs w:val="20"/>
        </w:rPr>
      </w:pPr>
    </w:p>
    <w:p w:rsidR="003B6EF3" w:rsidRDefault="003B6EF3" w:rsidP="003B6EF3">
      <w:pPr>
        <w:spacing w:line="235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отношений меры дисциплинарного взыскания и их применение к </w:t>
      </w:r>
      <w:proofErr w:type="gramStart"/>
      <w:r>
        <w:rPr>
          <w:rFonts w:eastAsia="Times New Roman"/>
          <w:sz w:val="28"/>
          <w:szCs w:val="28"/>
        </w:rPr>
        <w:t>обучающемуся</w:t>
      </w:r>
      <w:proofErr w:type="gramEnd"/>
      <w:r>
        <w:rPr>
          <w:rFonts w:eastAsia="Times New Roman"/>
          <w:sz w:val="28"/>
          <w:szCs w:val="28"/>
        </w:rPr>
        <w:t>.</w:t>
      </w:r>
    </w:p>
    <w:p w:rsidR="003B6EF3" w:rsidRDefault="003B6EF3" w:rsidP="003B6EF3">
      <w:pPr>
        <w:spacing w:line="6" w:lineRule="exact"/>
        <w:rPr>
          <w:sz w:val="20"/>
          <w:szCs w:val="20"/>
        </w:rPr>
      </w:pPr>
    </w:p>
    <w:p w:rsidR="003B6EF3" w:rsidRDefault="003B6EF3" w:rsidP="003B6EF3">
      <w:pPr>
        <w:numPr>
          <w:ilvl w:val="0"/>
          <w:numId w:val="9"/>
        </w:numPr>
        <w:tabs>
          <w:tab w:val="left" w:pos="1900"/>
        </w:tabs>
        <w:ind w:left="1900" w:hanging="272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Порядок и основания восстановления учащихся</w:t>
      </w:r>
    </w:p>
    <w:p w:rsidR="003B6EF3" w:rsidRDefault="003B6EF3" w:rsidP="003B6EF3">
      <w:pPr>
        <w:spacing w:line="8" w:lineRule="exact"/>
        <w:rPr>
          <w:sz w:val="20"/>
          <w:szCs w:val="20"/>
        </w:rPr>
      </w:pPr>
    </w:p>
    <w:p w:rsidR="003B6EF3" w:rsidRDefault="003B6EF3" w:rsidP="003B6EF3">
      <w:pPr>
        <w:spacing w:line="237" w:lineRule="auto"/>
        <w:ind w:right="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5.1. Порядок применения к учащемуся и снятия мер дисциплинарного взыскания устанавливается федеральным органом исполнительной власти, осуществляющим функции по выработке государственной политики и нормативно – правовому регулированию в сфере образования.</w:t>
      </w:r>
    </w:p>
    <w:p w:rsidR="003B6EF3" w:rsidRDefault="003B6EF3" w:rsidP="003B6EF3">
      <w:pPr>
        <w:spacing w:line="15" w:lineRule="exact"/>
        <w:rPr>
          <w:sz w:val="20"/>
          <w:szCs w:val="20"/>
        </w:rPr>
      </w:pPr>
    </w:p>
    <w:p w:rsidR="003B6EF3" w:rsidRDefault="003B6EF3" w:rsidP="003B6EF3">
      <w:pPr>
        <w:spacing w:line="235" w:lineRule="auto"/>
        <w:ind w:right="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5.2. В соответствии п.4.1. настоящего Положения восстановление учащегося оформляется приказом директора Школы</w:t>
      </w:r>
    </w:p>
    <w:p w:rsidR="003B6EF3" w:rsidRDefault="003B6EF3" w:rsidP="003B6EF3">
      <w:pPr>
        <w:spacing w:line="227" w:lineRule="exact"/>
        <w:rPr>
          <w:sz w:val="20"/>
          <w:szCs w:val="20"/>
        </w:rPr>
      </w:pPr>
    </w:p>
    <w:p w:rsidR="00DB5699" w:rsidRDefault="00DB5699"/>
    <w:sectPr w:rsidR="00DB56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1ED64DD0"/>
    <w:lvl w:ilvl="0" w:tplc="8D5EBAE6">
      <w:start w:val="5"/>
      <w:numFmt w:val="decimal"/>
      <w:lvlText w:val="%1."/>
      <w:lvlJc w:val="left"/>
    </w:lvl>
    <w:lvl w:ilvl="1" w:tplc="A50640E2">
      <w:numFmt w:val="decimal"/>
      <w:lvlText w:val=""/>
      <w:lvlJc w:val="left"/>
    </w:lvl>
    <w:lvl w:ilvl="2" w:tplc="A3D0EECC">
      <w:numFmt w:val="decimal"/>
      <w:lvlText w:val=""/>
      <w:lvlJc w:val="left"/>
    </w:lvl>
    <w:lvl w:ilvl="3" w:tplc="D0921812">
      <w:numFmt w:val="decimal"/>
      <w:lvlText w:val=""/>
      <w:lvlJc w:val="left"/>
    </w:lvl>
    <w:lvl w:ilvl="4" w:tplc="AC3C037E">
      <w:numFmt w:val="decimal"/>
      <w:lvlText w:val=""/>
      <w:lvlJc w:val="left"/>
    </w:lvl>
    <w:lvl w:ilvl="5" w:tplc="7A14AF58">
      <w:numFmt w:val="decimal"/>
      <w:lvlText w:val=""/>
      <w:lvlJc w:val="left"/>
    </w:lvl>
    <w:lvl w:ilvl="6" w:tplc="783AEC6C">
      <w:numFmt w:val="decimal"/>
      <w:lvlText w:val=""/>
      <w:lvlJc w:val="left"/>
    </w:lvl>
    <w:lvl w:ilvl="7" w:tplc="9C7E08D4">
      <w:numFmt w:val="decimal"/>
      <w:lvlText w:val=""/>
      <w:lvlJc w:val="left"/>
    </w:lvl>
    <w:lvl w:ilvl="8" w:tplc="2DAC6CAE">
      <w:numFmt w:val="decimal"/>
      <w:lvlText w:val=""/>
      <w:lvlJc w:val="left"/>
    </w:lvl>
  </w:abstractNum>
  <w:abstractNum w:abstractNumId="1">
    <w:nsid w:val="000001EB"/>
    <w:multiLevelType w:val="hybridMultilevel"/>
    <w:tmpl w:val="A87E84F8"/>
    <w:lvl w:ilvl="0" w:tplc="86AC11FE">
      <w:start w:val="3"/>
      <w:numFmt w:val="decimal"/>
      <w:lvlText w:val="%1."/>
      <w:lvlJc w:val="left"/>
    </w:lvl>
    <w:lvl w:ilvl="1" w:tplc="9A2E7D44">
      <w:numFmt w:val="decimal"/>
      <w:lvlText w:val=""/>
      <w:lvlJc w:val="left"/>
    </w:lvl>
    <w:lvl w:ilvl="2" w:tplc="04B265D6">
      <w:numFmt w:val="decimal"/>
      <w:lvlText w:val=""/>
      <w:lvlJc w:val="left"/>
    </w:lvl>
    <w:lvl w:ilvl="3" w:tplc="2B84C58E">
      <w:numFmt w:val="decimal"/>
      <w:lvlText w:val=""/>
      <w:lvlJc w:val="left"/>
    </w:lvl>
    <w:lvl w:ilvl="4" w:tplc="63EA8BA8">
      <w:numFmt w:val="decimal"/>
      <w:lvlText w:val=""/>
      <w:lvlJc w:val="left"/>
    </w:lvl>
    <w:lvl w:ilvl="5" w:tplc="2DBCD2FE">
      <w:numFmt w:val="decimal"/>
      <w:lvlText w:val=""/>
      <w:lvlJc w:val="left"/>
    </w:lvl>
    <w:lvl w:ilvl="6" w:tplc="F9E2DE3C">
      <w:numFmt w:val="decimal"/>
      <w:lvlText w:val=""/>
      <w:lvlJc w:val="left"/>
    </w:lvl>
    <w:lvl w:ilvl="7" w:tplc="57305D98">
      <w:numFmt w:val="decimal"/>
      <w:lvlText w:val=""/>
      <w:lvlJc w:val="left"/>
    </w:lvl>
    <w:lvl w:ilvl="8" w:tplc="020006BA">
      <w:numFmt w:val="decimal"/>
      <w:lvlText w:val=""/>
      <w:lvlJc w:val="left"/>
    </w:lvl>
  </w:abstractNum>
  <w:abstractNum w:abstractNumId="2">
    <w:nsid w:val="00000BB3"/>
    <w:multiLevelType w:val="hybridMultilevel"/>
    <w:tmpl w:val="5E92789E"/>
    <w:lvl w:ilvl="0" w:tplc="A8FC38E2">
      <w:start w:val="1"/>
      <w:numFmt w:val="bullet"/>
      <w:lvlText w:val=""/>
      <w:lvlJc w:val="left"/>
    </w:lvl>
    <w:lvl w:ilvl="1" w:tplc="BDBE9A9C">
      <w:numFmt w:val="decimal"/>
      <w:lvlText w:val=""/>
      <w:lvlJc w:val="left"/>
    </w:lvl>
    <w:lvl w:ilvl="2" w:tplc="CE20478A">
      <w:numFmt w:val="decimal"/>
      <w:lvlText w:val=""/>
      <w:lvlJc w:val="left"/>
    </w:lvl>
    <w:lvl w:ilvl="3" w:tplc="0A4EAE58">
      <w:numFmt w:val="decimal"/>
      <w:lvlText w:val=""/>
      <w:lvlJc w:val="left"/>
    </w:lvl>
    <w:lvl w:ilvl="4" w:tplc="024EE626">
      <w:numFmt w:val="decimal"/>
      <w:lvlText w:val=""/>
      <w:lvlJc w:val="left"/>
    </w:lvl>
    <w:lvl w:ilvl="5" w:tplc="BC7A0B2E">
      <w:numFmt w:val="decimal"/>
      <w:lvlText w:val=""/>
      <w:lvlJc w:val="left"/>
    </w:lvl>
    <w:lvl w:ilvl="6" w:tplc="2FBCA300">
      <w:numFmt w:val="decimal"/>
      <w:lvlText w:val=""/>
      <w:lvlJc w:val="left"/>
    </w:lvl>
    <w:lvl w:ilvl="7" w:tplc="D24A198C">
      <w:numFmt w:val="decimal"/>
      <w:lvlText w:val=""/>
      <w:lvlJc w:val="left"/>
    </w:lvl>
    <w:lvl w:ilvl="8" w:tplc="5606B3DC">
      <w:numFmt w:val="decimal"/>
      <w:lvlText w:val=""/>
      <w:lvlJc w:val="left"/>
    </w:lvl>
  </w:abstractNum>
  <w:abstractNum w:abstractNumId="3">
    <w:nsid w:val="00000F3E"/>
    <w:multiLevelType w:val="hybridMultilevel"/>
    <w:tmpl w:val="6C2C753E"/>
    <w:lvl w:ilvl="0" w:tplc="4D762CFE">
      <w:start w:val="1"/>
      <w:numFmt w:val="bullet"/>
      <w:lvlText w:val=""/>
      <w:lvlJc w:val="left"/>
    </w:lvl>
    <w:lvl w:ilvl="1" w:tplc="704C842E">
      <w:numFmt w:val="decimal"/>
      <w:lvlText w:val=""/>
      <w:lvlJc w:val="left"/>
    </w:lvl>
    <w:lvl w:ilvl="2" w:tplc="4074004E">
      <w:numFmt w:val="decimal"/>
      <w:lvlText w:val=""/>
      <w:lvlJc w:val="left"/>
    </w:lvl>
    <w:lvl w:ilvl="3" w:tplc="F8A44EF2">
      <w:numFmt w:val="decimal"/>
      <w:lvlText w:val=""/>
      <w:lvlJc w:val="left"/>
    </w:lvl>
    <w:lvl w:ilvl="4" w:tplc="102237DC">
      <w:numFmt w:val="decimal"/>
      <w:lvlText w:val=""/>
      <w:lvlJc w:val="left"/>
    </w:lvl>
    <w:lvl w:ilvl="5" w:tplc="6638EF5C">
      <w:numFmt w:val="decimal"/>
      <w:lvlText w:val=""/>
      <w:lvlJc w:val="left"/>
    </w:lvl>
    <w:lvl w:ilvl="6" w:tplc="22CAEE3C">
      <w:numFmt w:val="decimal"/>
      <w:lvlText w:val=""/>
      <w:lvlJc w:val="left"/>
    </w:lvl>
    <w:lvl w:ilvl="7" w:tplc="2AD0DDF0">
      <w:numFmt w:val="decimal"/>
      <w:lvlText w:val=""/>
      <w:lvlJc w:val="left"/>
    </w:lvl>
    <w:lvl w:ilvl="8" w:tplc="D862E0A8">
      <w:numFmt w:val="decimal"/>
      <w:lvlText w:val=""/>
      <w:lvlJc w:val="left"/>
    </w:lvl>
  </w:abstractNum>
  <w:abstractNum w:abstractNumId="4">
    <w:nsid w:val="000012DB"/>
    <w:multiLevelType w:val="hybridMultilevel"/>
    <w:tmpl w:val="9F90CE36"/>
    <w:lvl w:ilvl="0" w:tplc="9FA2B67C">
      <w:start w:val="1"/>
      <w:numFmt w:val="bullet"/>
      <w:lvlText w:val=""/>
      <w:lvlJc w:val="left"/>
    </w:lvl>
    <w:lvl w:ilvl="1" w:tplc="44084E4A">
      <w:numFmt w:val="decimal"/>
      <w:lvlText w:val=""/>
      <w:lvlJc w:val="left"/>
    </w:lvl>
    <w:lvl w:ilvl="2" w:tplc="EFBE1664">
      <w:numFmt w:val="decimal"/>
      <w:lvlText w:val=""/>
      <w:lvlJc w:val="left"/>
    </w:lvl>
    <w:lvl w:ilvl="3" w:tplc="39E8EF7A">
      <w:numFmt w:val="decimal"/>
      <w:lvlText w:val=""/>
      <w:lvlJc w:val="left"/>
    </w:lvl>
    <w:lvl w:ilvl="4" w:tplc="A11ADC0A">
      <w:numFmt w:val="decimal"/>
      <w:lvlText w:val=""/>
      <w:lvlJc w:val="left"/>
    </w:lvl>
    <w:lvl w:ilvl="5" w:tplc="E8328E58">
      <w:numFmt w:val="decimal"/>
      <w:lvlText w:val=""/>
      <w:lvlJc w:val="left"/>
    </w:lvl>
    <w:lvl w:ilvl="6" w:tplc="44F26C68">
      <w:numFmt w:val="decimal"/>
      <w:lvlText w:val=""/>
      <w:lvlJc w:val="left"/>
    </w:lvl>
    <w:lvl w:ilvl="7" w:tplc="5E30B3B8">
      <w:numFmt w:val="decimal"/>
      <w:lvlText w:val=""/>
      <w:lvlJc w:val="left"/>
    </w:lvl>
    <w:lvl w:ilvl="8" w:tplc="3DEE35A4">
      <w:numFmt w:val="decimal"/>
      <w:lvlText w:val=""/>
      <w:lvlJc w:val="left"/>
    </w:lvl>
  </w:abstractNum>
  <w:abstractNum w:abstractNumId="5">
    <w:nsid w:val="0000153C"/>
    <w:multiLevelType w:val="hybridMultilevel"/>
    <w:tmpl w:val="3594DB1E"/>
    <w:lvl w:ilvl="0" w:tplc="A0380EFA">
      <w:start w:val="1"/>
      <w:numFmt w:val="decimal"/>
      <w:lvlText w:val="%1)"/>
      <w:lvlJc w:val="left"/>
    </w:lvl>
    <w:lvl w:ilvl="1" w:tplc="C7BC3284">
      <w:numFmt w:val="decimal"/>
      <w:lvlText w:val=""/>
      <w:lvlJc w:val="left"/>
    </w:lvl>
    <w:lvl w:ilvl="2" w:tplc="50BA5C6C">
      <w:numFmt w:val="decimal"/>
      <w:lvlText w:val=""/>
      <w:lvlJc w:val="left"/>
    </w:lvl>
    <w:lvl w:ilvl="3" w:tplc="08ECA8E2">
      <w:numFmt w:val="decimal"/>
      <w:lvlText w:val=""/>
      <w:lvlJc w:val="left"/>
    </w:lvl>
    <w:lvl w:ilvl="4" w:tplc="571AFF56">
      <w:numFmt w:val="decimal"/>
      <w:lvlText w:val=""/>
      <w:lvlJc w:val="left"/>
    </w:lvl>
    <w:lvl w:ilvl="5" w:tplc="0E90ED10">
      <w:numFmt w:val="decimal"/>
      <w:lvlText w:val=""/>
      <w:lvlJc w:val="left"/>
    </w:lvl>
    <w:lvl w:ilvl="6" w:tplc="07B4D66A">
      <w:numFmt w:val="decimal"/>
      <w:lvlText w:val=""/>
      <w:lvlJc w:val="left"/>
    </w:lvl>
    <w:lvl w:ilvl="7" w:tplc="3594B984">
      <w:numFmt w:val="decimal"/>
      <w:lvlText w:val=""/>
      <w:lvlJc w:val="left"/>
    </w:lvl>
    <w:lvl w:ilvl="8" w:tplc="85824B64">
      <w:numFmt w:val="decimal"/>
      <w:lvlText w:val=""/>
      <w:lvlJc w:val="left"/>
    </w:lvl>
  </w:abstractNum>
  <w:abstractNum w:abstractNumId="6">
    <w:nsid w:val="00002EA6"/>
    <w:multiLevelType w:val="hybridMultilevel"/>
    <w:tmpl w:val="9AC4FF1C"/>
    <w:lvl w:ilvl="0" w:tplc="771C06EA">
      <w:start w:val="1"/>
      <w:numFmt w:val="decimal"/>
      <w:lvlText w:val="%1)"/>
      <w:lvlJc w:val="left"/>
    </w:lvl>
    <w:lvl w:ilvl="1" w:tplc="8EA82E5C">
      <w:start w:val="1"/>
      <w:numFmt w:val="decimal"/>
      <w:lvlText w:val="%2)"/>
      <w:lvlJc w:val="left"/>
    </w:lvl>
    <w:lvl w:ilvl="2" w:tplc="04FC89F8">
      <w:start w:val="1"/>
      <w:numFmt w:val="bullet"/>
      <w:lvlText w:val=""/>
      <w:lvlJc w:val="left"/>
    </w:lvl>
    <w:lvl w:ilvl="3" w:tplc="8544154C">
      <w:start w:val="1"/>
      <w:numFmt w:val="bullet"/>
      <w:lvlText w:val=""/>
      <w:lvlJc w:val="left"/>
    </w:lvl>
    <w:lvl w:ilvl="4" w:tplc="46FE1266">
      <w:numFmt w:val="decimal"/>
      <w:lvlText w:val=""/>
      <w:lvlJc w:val="left"/>
    </w:lvl>
    <w:lvl w:ilvl="5" w:tplc="1B0AA9B4">
      <w:numFmt w:val="decimal"/>
      <w:lvlText w:val=""/>
      <w:lvlJc w:val="left"/>
    </w:lvl>
    <w:lvl w:ilvl="6" w:tplc="CC544E06">
      <w:numFmt w:val="decimal"/>
      <w:lvlText w:val=""/>
      <w:lvlJc w:val="left"/>
    </w:lvl>
    <w:lvl w:ilvl="7" w:tplc="C9F8CC74">
      <w:numFmt w:val="decimal"/>
      <w:lvlText w:val=""/>
      <w:lvlJc w:val="left"/>
    </w:lvl>
    <w:lvl w:ilvl="8" w:tplc="FE8A90C0">
      <w:numFmt w:val="decimal"/>
      <w:lvlText w:val=""/>
      <w:lvlJc w:val="left"/>
    </w:lvl>
  </w:abstractNum>
  <w:abstractNum w:abstractNumId="7">
    <w:nsid w:val="0000390C"/>
    <w:multiLevelType w:val="hybridMultilevel"/>
    <w:tmpl w:val="DA56B9CA"/>
    <w:lvl w:ilvl="0" w:tplc="0EECEA7E">
      <w:start w:val="1"/>
      <w:numFmt w:val="bullet"/>
      <w:lvlText w:val=""/>
      <w:lvlJc w:val="left"/>
    </w:lvl>
    <w:lvl w:ilvl="1" w:tplc="92D80C38">
      <w:start w:val="1"/>
      <w:numFmt w:val="bullet"/>
      <w:lvlText w:val=""/>
      <w:lvlJc w:val="left"/>
    </w:lvl>
    <w:lvl w:ilvl="2" w:tplc="36826872">
      <w:start w:val="4"/>
      <w:numFmt w:val="decimal"/>
      <w:lvlText w:val="%3."/>
      <w:lvlJc w:val="left"/>
    </w:lvl>
    <w:lvl w:ilvl="3" w:tplc="61160F1A">
      <w:numFmt w:val="decimal"/>
      <w:lvlText w:val=""/>
      <w:lvlJc w:val="left"/>
    </w:lvl>
    <w:lvl w:ilvl="4" w:tplc="A4108CCC">
      <w:numFmt w:val="decimal"/>
      <w:lvlText w:val=""/>
      <w:lvlJc w:val="left"/>
    </w:lvl>
    <w:lvl w:ilvl="5" w:tplc="DE4CC1F4">
      <w:numFmt w:val="decimal"/>
      <w:lvlText w:val=""/>
      <w:lvlJc w:val="left"/>
    </w:lvl>
    <w:lvl w:ilvl="6" w:tplc="462695B0">
      <w:numFmt w:val="decimal"/>
      <w:lvlText w:val=""/>
      <w:lvlJc w:val="left"/>
    </w:lvl>
    <w:lvl w:ilvl="7" w:tplc="2D429D7A">
      <w:numFmt w:val="decimal"/>
      <w:lvlText w:val=""/>
      <w:lvlJc w:val="left"/>
    </w:lvl>
    <w:lvl w:ilvl="8" w:tplc="B9207B3E">
      <w:numFmt w:val="decimal"/>
      <w:lvlText w:val=""/>
      <w:lvlJc w:val="left"/>
    </w:lvl>
  </w:abstractNum>
  <w:abstractNum w:abstractNumId="8">
    <w:nsid w:val="00007E87"/>
    <w:multiLevelType w:val="hybridMultilevel"/>
    <w:tmpl w:val="9328EFB4"/>
    <w:lvl w:ilvl="0" w:tplc="4D46F8DA">
      <w:start w:val="5"/>
      <w:numFmt w:val="decimal"/>
      <w:lvlText w:val="%1)"/>
      <w:lvlJc w:val="left"/>
    </w:lvl>
    <w:lvl w:ilvl="1" w:tplc="82F2154C">
      <w:start w:val="1"/>
      <w:numFmt w:val="bullet"/>
      <w:lvlText w:val=""/>
      <w:lvlJc w:val="left"/>
    </w:lvl>
    <w:lvl w:ilvl="2" w:tplc="735E4C60">
      <w:numFmt w:val="decimal"/>
      <w:lvlText w:val=""/>
      <w:lvlJc w:val="left"/>
    </w:lvl>
    <w:lvl w:ilvl="3" w:tplc="5E007F8E">
      <w:numFmt w:val="decimal"/>
      <w:lvlText w:val=""/>
      <w:lvlJc w:val="left"/>
    </w:lvl>
    <w:lvl w:ilvl="4" w:tplc="12E8A8F2">
      <w:numFmt w:val="decimal"/>
      <w:lvlText w:val=""/>
      <w:lvlJc w:val="left"/>
    </w:lvl>
    <w:lvl w:ilvl="5" w:tplc="EAA2E69C">
      <w:numFmt w:val="decimal"/>
      <w:lvlText w:val=""/>
      <w:lvlJc w:val="left"/>
    </w:lvl>
    <w:lvl w:ilvl="6" w:tplc="B2E6C3D4">
      <w:numFmt w:val="decimal"/>
      <w:lvlText w:val=""/>
      <w:lvlJc w:val="left"/>
    </w:lvl>
    <w:lvl w:ilvl="7" w:tplc="1516478C">
      <w:numFmt w:val="decimal"/>
      <w:lvlText w:val=""/>
      <w:lvlJc w:val="left"/>
    </w:lvl>
    <w:lvl w:ilvl="8" w:tplc="30942EC6">
      <w:numFmt w:val="decimal"/>
      <w:lvlText w:val=""/>
      <w:lvlJc w:val="left"/>
    </w:lvl>
  </w:abstractNum>
  <w:abstractNum w:abstractNumId="9">
    <w:nsid w:val="1C4E1AE9"/>
    <w:multiLevelType w:val="hybridMultilevel"/>
    <w:tmpl w:val="7EF020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4"/>
  </w:num>
  <w:num w:numId="5">
    <w:abstractNumId w:val="5"/>
  </w:num>
  <w:num w:numId="6">
    <w:abstractNumId w:val="8"/>
  </w:num>
  <w:num w:numId="7">
    <w:abstractNumId w:val="7"/>
  </w:num>
  <w:num w:numId="8">
    <w:abstractNumId w:val="3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ED1"/>
    <w:rsid w:val="00127603"/>
    <w:rsid w:val="00141F29"/>
    <w:rsid w:val="003B6EF3"/>
    <w:rsid w:val="006265FB"/>
    <w:rsid w:val="006C5027"/>
    <w:rsid w:val="00775C24"/>
    <w:rsid w:val="00B31E8E"/>
    <w:rsid w:val="00B73925"/>
    <w:rsid w:val="00DB5699"/>
    <w:rsid w:val="00FF0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EF3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6EF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75C2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5C2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EF3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6EF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75C2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5C2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9</Pages>
  <Words>2696</Words>
  <Characters>15369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</dc:creator>
  <cp:keywords/>
  <dc:description/>
  <cp:lastModifiedBy>Геннадий</cp:lastModifiedBy>
  <cp:revision>6</cp:revision>
  <cp:lastPrinted>2019-02-24T10:22:00Z</cp:lastPrinted>
  <dcterms:created xsi:type="dcterms:W3CDTF">2019-02-24T09:28:00Z</dcterms:created>
  <dcterms:modified xsi:type="dcterms:W3CDTF">2019-02-27T06:30:00Z</dcterms:modified>
</cp:coreProperties>
</file>